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78" w:rsidRDefault="00BE7576" w:rsidP="0097662E">
      <w:pPr>
        <w:jc w:val="center"/>
        <w:rPr>
          <w:b/>
          <w:sz w:val="28"/>
          <w:szCs w:val="28"/>
        </w:rPr>
      </w:pPr>
      <w:r>
        <w:rPr>
          <w:b/>
          <w:noProof/>
          <w:sz w:val="28"/>
          <w:szCs w:val="28"/>
        </w:rPr>
        <w:drawing>
          <wp:inline distT="0" distB="0" distL="0" distR="0">
            <wp:extent cx="10299409" cy="5243120"/>
            <wp:effectExtent l="19050" t="0" r="6641" b="0"/>
            <wp:docPr id="1" name="Рисунок 1" descr="C:\Users\0E03~1\AppData\Local\Temp\Rar$DIa5008.32462\Scan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E03~1\AppData\Local\Temp\Rar$DIa5008.32462\Scan0023.jpg"/>
                    <pic:cNvPicPr>
                      <a:picLocks noChangeAspect="1" noChangeArrowheads="1"/>
                    </pic:cNvPicPr>
                  </pic:nvPicPr>
                  <pic:blipFill>
                    <a:blip r:embed="rId7" cstate="print"/>
                    <a:srcRect/>
                    <a:stretch>
                      <a:fillRect/>
                    </a:stretch>
                  </pic:blipFill>
                  <pic:spPr bwMode="auto">
                    <a:xfrm>
                      <a:off x="0" y="0"/>
                      <a:ext cx="10298725" cy="5242772"/>
                    </a:xfrm>
                    <a:prstGeom prst="rect">
                      <a:avLst/>
                    </a:prstGeom>
                    <a:noFill/>
                    <a:ln w="9525">
                      <a:noFill/>
                      <a:miter lim="800000"/>
                      <a:headEnd/>
                      <a:tailEnd/>
                    </a:ln>
                  </pic:spPr>
                </pic:pic>
              </a:graphicData>
            </a:graphic>
          </wp:inline>
        </w:drawing>
      </w:r>
    </w:p>
    <w:p w:rsidR="00BE7576" w:rsidRDefault="00BE7576" w:rsidP="0097662E">
      <w:pPr>
        <w:jc w:val="center"/>
        <w:rPr>
          <w:b/>
          <w:sz w:val="28"/>
          <w:szCs w:val="28"/>
        </w:rPr>
      </w:pPr>
    </w:p>
    <w:p w:rsidR="00BE7576" w:rsidRDefault="00BE7576" w:rsidP="0097662E">
      <w:pPr>
        <w:jc w:val="center"/>
        <w:rPr>
          <w:b/>
          <w:sz w:val="28"/>
          <w:szCs w:val="28"/>
        </w:rPr>
      </w:pPr>
    </w:p>
    <w:p w:rsidR="00BE7576" w:rsidRDefault="00BE7576" w:rsidP="0097662E">
      <w:pPr>
        <w:jc w:val="center"/>
        <w:rPr>
          <w:b/>
          <w:sz w:val="28"/>
          <w:szCs w:val="28"/>
        </w:rPr>
      </w:pPr>
    </w:p>
    <w:p w:rsidR="00BE7576" w:rsidRDefault="00BE7576" w:rsidP="0097662E">
      <w:pPr>
        <w:jc w:val="center"/>
        <w:rPr>
          <w:b/>
          <w:sz w:val="28"/>
          <w:szCs w:val="28"/>
        </w:rPr>
      </w:pPr>
    </w:p>
    <w:p w:rsidR="00BE7576" w:rsidRDefault="00BE7576" w:rsidP="0097662E">
      <w:pPr>
        <w:jc w:val="center"/>
        <w:rPr>
          <w:b/>
          <w:sz w:val="28"/>
          <w:szCs w:val="28"/>
        </w:rPr>
      </w:pPr>
    </w:p>
    <w:p w:rsidR="00BE7576" w:rsidRDefault="00BE7576" w:rsidP="0097662E">
      <w:pPr>
        <w:jc w:val="center"/>
        <w:rPr>
          <w:b/>
          <w:sz w:val="28"/>
          <w:szCs w:val="28"/>
        </w:rPr>
      </w:pPr>
    </w:p>
    <w:p w:rsidR="00BE7576" w:rsidRDefault="00BE7576" w:rsidP="0097662E">
      <w:pPr>
        <w:jc w:val="center"/>
        <w:rPr>
          <w:b/>
          <w:sz w:val="28"/>
          <w:szCs w:val="28"/>
        </w:rPr>
      </w:pPr>
    </w:p>
    <w:p w:rsidR="00BE7576" w:rsidRDefault="00BE7576" w:rsidP="0097662E">
      <w:pPr>
        <w:jc w:val="center"/>
        <w:rPr>
          <w:b/>
          <w:sz w:val="28"/>
          <w:szCs w:val="28"/>
        </w:rPr>
      </w:pPr>
    </w:p>
    <w:p w:rsidR="00BE7576" w:rsidRDefault="00BE7576" w:rsidP="00BE7576">
      <w:pPr>
        <w:rPr>
          <w:b/>
          <w:sz w:val="28"/>
          <w:szCs w:val="28"/>
        </w:rPr>
      </w:pPr>
    </w:p>
    <w:p w:rsidR="00BE7576" w:rsidRDefault="00BE7576"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365E78">
      <w:pPr>
        <w:rPr>
          <w:sz w:val="28"/>
          <w:szCs w:val="28"/>
        </w:rPr>
      </w:pPr>
      <w:r>
        <w:rPr>
          <w:sz w:val="28"/>
          <w:szCs w:val="28"/>
        </w:rPr>
        <w:t xml:space="preserve">Содержание </w:t>
      </w:r>
    </w:p>
    <w:p w:rsidR="00365E78" w:rsidRDefault="00365E78" w:rsidP="00365E78">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1.Пояснительная  записка</w:t>
      </w:r>
    </w:p>
    <w:p w:rsidR="00365E78" w:rsidRDefault="00365E78" w:rsidP="00365E78">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2. Содержание учебного предмета.</w:t>
      </w:r>
    </w:p>
    <w:p w:rsidR="00365E78" w:rsidRDefault="00365E78" w:rsidP="00365E78">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3. Календарно - тематическое планирование .</w:t>
      </w:r>
    </w:p>
    <w:p w:rsidR="00365E78" w:rsidRDefault="00365E78" w:rsidP="00365E78">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4. Описание учебно-методического и материально-технического обеспечения образовательного процесса; дидактического материала коррекционно-развивающего характера.</w:t>
      </w:r>
    </w:p>
    <w:p w:rsidR="00365E78" w:rsidRDefault="00365E78" w:rsidP="00365E78">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5.  Планируемые результаты.</w:t>
      </w:r>
    </w:p>
    <w:p w:rsidR="00365E78" w:rsidRDefault="00365E78" w:rsidP="00365E78">
      <w:pPr>
        <w:pStyle w:val="a6"/>
        <w:spacing w:before="0" w:after="0"/>
        <w:jc w:val="both"/>
        <w:rPr>
          <w:rStyle w:val="a7"/>
          <w:b w:val="0"/>
          <w:bCs w:val="0"/>
        </w:rPr>
      </w:pPr>
      <w:r>
        <w:rPr>
          <w:rFonts w:ascii="Times New Roman" w:hAnsi="Times New Roman"/>
          <w:sz w:val="28"/>
          <w:szCs w:val="28"/>
        </w:rPr>
        <w:t>6. Приложения (контрольно-измерительные материалы, критерии оценивания).</w:t>
      </w:r>
    </w:p>
    <w:p w:rsidR="00365E78" w:rsidRDefault="00365E78" w:rsidP="00365E78"/>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C0111B" w:rsidRDefault="00C0111B" w:rsidP="00365E78">
      <w:pPr>
        <w:rPr>
          <w:b/>
          <w:sz w:val="28"/>
          <w:szCs w:val="28"/>
        </w:rPr>
      </w:pPr>
    </w:p>
    <w:p w:rsidR="00365E78" w:rsidRDefault="00365E78" w:rsidP="0097662E">
      <w:pPr>
        <w:jc w:val="center"/>
        <w:rPr>
          <w:b/>
          <w:sz w:val="28"/>
          <w:szCs w:val="28"/>
        </w:rPr>
      </w:pPr>
    </w:p>
    <w:p w:rsidR="0097662E" w:rsidRDefault="0097662E" w:rsidP="0097662E">
      <w:pPr>
        <w:jc w:val="center"/>
        <w:rPr>
          <w:b/>
          <w:sz w:val="28"/>
          <w:szCs w:val="28"/>
        </w:rPr>
      </w:pPr>
      <w:r w:rsidRPr="002C3C50">
        <w:rPr>
          <w:b/>
          <w:sz w:val="28"/>
          <w:szCs w:val="28"/>
        </w:rPr>
        <w:t>Пояснительная записка</w:t>
      </w:r>
    </w:p>
    <w:p w:rsidR="00365E78" w:rsidRPr="003C69CB" w:rsidRDefault="00365E78" w:rsidP="00365E78">
      <w:pPr>
        <w:ind w:firstLine="709"/>
        <w:jc w:val="both"/>
        <w:rPr>
          <w:b/>
          <w:i/>
          <w:sz w:val="28"/>
          <w:szCs w:val="28"/>
        </w:rPr>
      </w:pPr>
      <w:r w:rsidRPr="003C69CB">
        <w:rPr>
          <w:b/>
          <w:i/>
          <w:sz w:val="28"/>
          <w:szCs w:val="28"/>
        </w:rPr>
        <w:t xml:space="preserve">Данная рабочая программа разработана на основе: </w:t>
      </w:r>
    </w:p>
    <w:p w:rsidR="00365E78" w:rsidRPr="003C69CB" w:rsidRDefault="00365E78" w:rsidP="00365E78">
      <w:pPr>
        <w:shd w:val="clear" w:color="auto" w:fill="FFFFFF"/>
        <w:autoSpaceDE w:val="0"/>
        <w:autoSpaceDN w:val="0"/>
        <w:adjustRightInd w:val="0"/>
        <w:ind w:firstLine="709"/>
        <w:jc w:val="both"/>
        <w:rPr>
          <w:sz w:val="28"/>
          <w:szCs w:val="28"/>
        </w:rPr>
      </w:pPr>
      <w:r w:rsidRPr="003C69CB">
        <w:rPr>
          <w:sz w:val="28"/>
          <w:szCs w:val="28"/>
        </w:rPr>
        <w:t xml:space="preserve"> 1.Федерального закона от 29.12.2012. No 273-ФЗ «Об образовании в Российской Федерации»;</w:t>
      </w:r>
    </w:p>
    <w:p w:rsidR="00365E78" w:rsidRPr="003C69CB" w:rsidRDefault="00365E78" w:rsidP="00365E78">
      <w:pPr>
        <w:shd w:val="clear" w:color="auto" w:fill="FFFFFF"/>
        <w:ind w:firstLine="709"/>
        <w:jc w:val="both"/>
        <w:textAlignment w:val="baseline"/>
        <w:rPr>
          <w:rFonts w:eastAsia="Calibri"/>
          <w:sz w:val="28"/>
          <w:szCs w:val="28"/>
        </w:rPr>
      </w:pPr>
      <w:r w:rsidRPr="003C69CB">
        <w:rPr>
          <w:sz w:val="28"/>
          <w:szCs w:val="28"/>
        </w:rPr>
        <w:t xml:space="preserve"> 2. </w:t>
      </w:r>
      <w:r w:rsidRPr="003C69CB">
        <w:rPr>
          <w:rFonts w:eastAsia="Calibri"/>
          <w:sz w:val="28"/>
          <w:szCs w:val="28"/>
        </w:rPr>
        <w:t>Приказа Министерства образования и науки Российской Федерации (далее - РФ)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65E78" w:rsidRPr="003C69CB" w:rsidRDefault="00365E78" w:rsidP="00365E78">
      <w:pPr>
        <w:shd w:val="clear" w:color="auto" w:fill="FFFFFF"/>
        <w:ind w:firstLine="709"/>
        <w:jc w:val="both"/>
        <w:textAlignment w:val="baseline"/>
        <w:rPr>
          <w:bCs/>
          <w:sz w:val="28"/>
          <w:szCs w:val="28"/>
        </w:rPr>
      </w:pPr>
      <w:r w:rsidRPr="003C69CB">
        <w:rPr>
          <w:rFonts w:eastAsia="Calibri"/>
          <w:sz w:val="28"/>
          <w:szCs w:val="28"/>
        </w:rPr>
        <w:t xml:space="preserve"> 3. Приказа Министерства образования и науки РФ от </w:t>
      </w:r>
      <w:r w:rsidRPr="003C69CB">
        <w:rPr>
          <w:bCs/>
          <w:sz w:val="28"/>
          <w:szCs w:val="28"/>
        </w:rPr>
        <w:t>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65E78" w:rsidRPr="00365E78" w:rsidRDefault="00365E78" w:rsidP="00365E78">
      <w:pPr>
        <w:rPr>
          <w:sz w:val="28"/>
          <w:szCs w:val="28"/>
        </w:rPr>
      </w:pPr>
      <w:r>
        <w:rPr>
          <w:bCs/>
          <w:sz w:val="28"/>
          <w:szCs w:val="28"/>
        </w:rPr>
        <w:t xml:space="preserve">          </w:t>
      </w:r>
      <w:r w:rsidRPr="003C69CB">
        <w:rPr>
          <w:bCs/>
          <w:sz w:val="28"/>
          <w:szCs w:val="28"/>
        </w:rPr>
        <w:t>4.</w:t>
      </w:r>
      <w:r w:rsidRPr="003C69CB">
        <w:rPr>
          <w:sz w:val="28"/>
          <w:szCs w:val="28"/>
        </w:rPr>
        <w:t xml:space="preserve"> </w:t>
      </w:r>
      <w:r w:rsidRPr="00365E78">
        <w:rPr>
          <w:sz w:val="28"/>
          <w:szCs w:val="28"/>
        </w:rPr>
        <w:t>Адаптированной основной общеобразовательной программы образования обучающихся с умеренной, тяжелой, глубокой умственной отсталостью (интеллектуальными нарушениями), тяжелыми множественными нарушениями развития  (</w:t>
      </w:r>
      <w:r w:rsidR="00F61183">
        <w:rPr>
          <w:sz w:val="28"/>
          <w:szCs w:val="28"/>
        </w:rPr>
        <w:t>2</w:t>
      </w:r>
      <w:r w:rsidRPr="00365E78">
        <w:rPr>
          <w:sz w:val="28"/>
          <w:szCs w:val="28"/>
        </w:rPr>
        <w:t xml:space="preserve"> вариант) ГБОУ СОШ «О</w:t>
      </w:r>
      <w:r w:rsidR="00E47ABE">
        <w:rPr>
          <w:sz w:val="28"/>
          <w:szCs w:val="28"/>
        </w:rPr>
        <w:t>Ц» п.г.т. Рощинский</w:t>
      </w:r>
      <w:r w:rsidRPr="00365E78">
        <w:rPr>
          <w:sz w:val="28"/>
          <w:szCs w:val="28"/>
        </w:rPr>
        <w:t>;</w:t>
      </w:r>
    </w:p>
    <w:p w:rsidR="00365E78" w:rsidRPr="003C69CB" w:rsidRDefault="00365E78" w:rsidP="00365E78">
      <w:pPr>
        <w:shd w:val="clear" w:color="auto" w:fill="FFFFFF"/>
        <w:ind w:firstLine="709"/>
        <w:jc w:val="both"/>
        <w:textAlignment w:val="baseline"/>
        <w:rPr>
          <w:rFonts w:eastAsia="Calibri"/>
          <w:sz w:val="28"/>
          <w:szCs w:val="28"/>
        </w:rPr>
      </w:pPr>
      <w:r w:rsidRPr="003C69CB">
        <w:rPr>
          <w:rFonts w:eastAsia="Calibri"/>
          <w:sz w:val="28"/>
          <w:szCs w:val="28"/>
        </w:rPr>
        <w:t xml:space="preserve">5. </w:t>
      </w:r>
      <w:r w:rsidRPr="003C69CB">
        <w:rPr>
          <w:sz w:val="28"/>
          <w:szCs w:val="28"/>
        </w:rPr>
        <w:t>Примерных рабочих программ для 1 дополнительного и 1 классов по отдельным учебным предметам и коррекционным курсам для обучающихся с умственной отсталостью (интеллектуальными нарушениями);</w:t>
      </w:r>
    </w:p>
    <w:p w:rsidR="00365E78" w:rsidRPr="003C69CB" w:rsidRDefault="00365E78" w:rsidP="00365E78">
      <w:pPr>
        <w:shd w:val="clear" w:color="auto" w:fill="FFFFFF"/>
        <w:autoSpaceDE w:val="0"/>
        <w:autoSpaceDN w:val="0"/>
        <w:adjustRightInd w:val="0"/>
        <w:ind w:firstLine="709"/>
        <w:jc w:val="both"/>
        <w:rPr>
          <w:bCs/>
          <w:sz w:val="28"/>
          <w:szCs w:val="28"/>
        </w:rPr>
      </w:pPr>
      <w:r w:rsidRPr="003C69CB">
        <w:rPr>
          <w:bCs/>
          <w:sz w:val="28"/>
          <w:szCs w:val="28"/>
        </w:rPr>
        <w:t xml:space="preserve">6.Федерального перечня учебников, утвержденных, рекомендованных (допущенных) к использованию в образовательном процессе в специальных коррекционных общеобразовательных учреждениях </w:t>
      </w:r>
      <w:r w:rsidRPr="003C69CB">
        <w:rPr>
          <w:bCs/>
          <w:sz w:val="28"/>
          <w:szCs w:val="28"/>
          <w:lang w:val="en-US"/>
        </w:rPr>
        <w:t>VIII</w:t>
      </w:r>
      <w:r w:rsidRPr="003C69CB">
        <w:rPr>
          <w:bCs/>
          <w:sz w:val="28"/>
          <w:szCs w:val="28"/>
        </w:rPr>
        <w:t xml:space="preserve"> вида;</w:t>
      </w:r>
    </w:p>
    <w:p w:rsidR="00365E78" w:rsidRPr="003C69CB" w:rsidRDefault="00365E78" w:rsidP="00365E78">
      <w:pPr>
        <w:ind w:firstLine="709"/>
        <w:jc w:val="both"/>
        <w:rPr>
          <w:sz w:val="28"/>
          <w:szCs w:val="28"/>
        </w:rPr>
      </w:pPr>
      <w:r w:rsidRPr="003C69CB">
        <w:rPr>
          <w:sz w:val="28"/>
          <w:szCs w:val="28"/>
        </w:rPr>
        <w:t xml:space="preserve"> 7.СанПиНа,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365E78" w:rsidRPr="00E626FD" w:rsidRDefault="00365E78" w:rsidP="00365E78">
      <w:pPr>
        <w:shd w:val="clear" w:color="auto" w:fill="FFFFFF"/>
        <w:jc w:val="both"/>
        <w:rPr>
          <w:sz w:val="28"/>
          <w:szCs w:val="28"/>
        </w:rPr>
      </w:pPr>
      <w:r>
        <w:rPr>
          <w:sz w:val="28"/>
          <w:szCs w:val="28"/>
        </w:rPr>
        <w:t xml:space="preserve">          </w:t>
      </w:r>
      <w:r w:rsidRPr="003C69CB">
        <w:rPr>
          <w:sz w:val="28"/>
          <w:szCs w:val="28"/>
        </w:rPr>
        <w:t xml:space="preserve"> 8. </w:t>
      </w:r>
      <w:r w:rsidRPr="00F61183">
        <w:rPr>
          <w:iCs/>
          <w:spacing w:val="-3"/>
          <w:sz w:val="28"/>
          <w:szCs w:val="28"/>
        </w:rPr>
        <w:t>Программно-методические материалы</w:t>
      </w:r>
      <w:r w:rsidRPr="00F61183">
        <w:rPr>
          <w:sz w:val="28"/>
          <w:szCs w:val="28"/>
        </w:rPr>
        <w:t>.</w:t>
      </w:r>
      <w:r w:rsidRPr="003C69CB">
        <w:rPr>
          <w:sz w:val="28"/>
          <w:szCs w:val="28"/>
        </w:rPr>
        <w:t xml:space="preserve"> Под редакцией кандидата психологических наук, профессора И.М. </w:t>
      </w:r>
      <w:r w:rsidRPr="00E626FD">
        <w:rPr>
          <w:sz w:val="28"/>
          <w:szCs w:val="28"/>
        </w:rPr>
        <w:t>Бгажноковой;</w:t>
      </w:r>
    </w:p>
    <w:p w:rsidR="00365E78" w:rsidRDefault="00365E78" w:rsidP="00365E78">
      <w:pPr>
        <w:shd w:val="clear" w:color="auto" w:fill="FFFFFF"/>
        <w:jc w:val="both"/>
        <w:rPr>
          <w:sz w:val="28"/>
          <w:szCs w:val="28"/>
        </w:rPr>
      </w:pPr>
      <w:r w:rsidRPr="00E626FD">
        <w:rPr>
          <w:sz w:val="28"/>
          <w:szCs w:val="28"/>
        </w:rPr>
        <w:t xml:space="preserve">           9. Программы специальных (коррекционных) образовательных учреждений  VIII  вида. Подготовительный класс. 1-4 классы/              под редакцией В.В. Воронковой – 8-ое изд. – М.; Просвещение, 2013. </w:t>
      </w:r>
    </w:p>
    <w:p w:rsidR="00365E78" w:rsidRPr="003C69CB" w:rsidRDefault="00365E78" w:rsidP="00365E78">
      <w:pPr>
        <w:ind w:firstLine="709"/>
        <w:jc w:val="both"/>
        <w:rPr>
          <w:sz w:val="28"/>
          <w:szCs w:val="28"/>
        </w:rPr>
      </w:pPr>
      <w:r>
        <w:rPr>
          <w:sz w:val="28"/>
          <w:szCs w:val="28"/>
        </w:rPr>
        <w:t>10</w:t>
      </w:r>
      <w:r w:rsidRPr="003C69CB">
        <w:rPr>
          <w:sz w:val="28"/>
          <w:szCs w:val="28"/>
        </w:rPr>
        <w:t>. Информационно – методическим письмом «Об организации образования детей с ограниченными возможностями здоровья в общеобразовательных учреждениях Самарской области» от 24.08.2017 г. № МО – 16-09-01/711 – ТУ;</w:t>
      </w:r>
    </w:p>
    <w:p w:rsidR="00365E78" w:rsidRPr="003C69CB" w:rsidRDefault="00365E78" w:rsidP="00365E78">
      <w:pPr>
        <w:ind w:firstLine="709"/>
        <w:jc w:val="both"/>
        <w:rPr>
          <w:sz w:val="28"/>
          <w:szCs w:val="28"/>
        </w:rPr>
      </w:pPr>
      <w:r>
        <w:rPr>
          <w:sz w:val="28"/>
          <w:szCs w:val="28"/>
        </w:rPr>
        <w:t>11</w:t>
      </w:r>
      <w:r w:rsidRPr="003C69CB">
        <w:rPr>
          <w:sz w:val="28"/>
          <w:szCs w:val="28"/>
        </w:rPr>
        <w:t>. Специальной индивидуальной программы развития (далее – СИПР) обучающейся;</w:t>
      </w:r>
    </w:p>
    <w:p w:rsidR="00365E78" w:rsidRPr="003C69CB" w:rsidRDefault="00365E78" w:rsidP="00365E78">
      <w:pPr>
        <w:ind w:firstLine="709"/>
        <w:contextualSpacing/>
        <w:jc w:val="both"/>
        <w:rPr>
          <w:sz w:val="28"/>
          <w:szCs w:val="28"/>
        </w:rPr>
      </w:pPr>
      <w:r>
        <w:rPr>
          <w:sz w:val="28"/>
          <w:szCs w:val="28"/>
        </w:rPr>
        <w:lastRenderedPageBreak/>
        <w:t>12</w:t>
      </w:r>
      <w:r w:rsidRPr="003C69CB">
        <w:rPr>
          <w:sz w:val="28"/>
          <w:szCs w:val="28"/>
        </w:rPr>
        <w:t xml:space="preserve">. Положения «Об адаптированной рабочей программе для обучения детей с ОВЗ учителя – предметника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 </w:t>
      </w:r>
    </w:p>
    <w:p w:rsidR="00365E78" w:rsidRPr="003C69CB" w:rsidRDefault="00365E78" w:rsidP="00365E78">
      <w:pPr>
        <w:ind w:firstLine="709"/>
        <w:contextualSpacing/>
        <w:jc w:val="both"/>
        <w:rPr>
          <w:b/>
          <w:sz w:val="28"/>
          <w:szCs w:val="28"/>
        </w:rPr>
      </w:pPr>
      <w:r>
        <w:rPr>
          <w:sz w:val="28"/>
          <w:szCs w:val="28"/>
        </w:rPr>
        <w:t>13</w:t>
      </w:r>
      <w:r w:rsidRPr="003C69CB">
        <w:rPr>
          <w:sz w:val="28"/>
          <w:szCs w:val="28"/>
        </w:rPr>
        <w:t xml:space="preserve">. Положения </w:t>
      </w:r>
      <w:r w:rsidRPr="003C69CB">
        <w:rPr>
          <w:kern w:val="2"/>
          <w:sz w:val="28"/>
          <w:szCs w:val="28"/>
          <w:lang w:eastAsia="ar-SA"/>
        </w:rPr>
        <w:t>«Об</w:t>
      </w:r>
      <w:r w:rsidRPr="003C69CB">
        <w:rPr>
          <w:bCs/>
          <w:sz w:val="28"/>
          <w:szCs w:val="28"/>
          <w:bdr w:val="none" w:sz="0" w:space="0" w:color="auto" w:frame="1"/>
        </w:rPr>
        <w:t xml:space="preserve"> организации обучения  на дому</w:t>
      </w:r>
      <w:r w:rsidRPr="003C69CB">
        <w:rPr>
          <w:sz w:val="28"/>
          <w:szCs w:val="28"/>
        </w:rPr>
        <w:t xml:space="preserve"> детей с ограниченными возможностями здоровья (ОВЗ) и обучающихся, нуждающихся в длительном лечении, и (или) детей-инвалидов по образовательным программам начального общего, основного общего, среднего общего образования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w:t>
      </w:r>
      <w:r w:rsidRPr="003C69CB">
        <w:rPr>
          <w:bCs/>
          <w:sz w:val="28"/>
          <w:szCs w:val="28"/>
          <w:bdr w:val="none" w:sz="0" w:space="0" w:color="auto" w:frame="1"/>
        </w:rPr>
        <w:t xml:space="preserve"> </w:t>
      </w:r>
      <w:r w:rsidRPr="003C69CB">
        <w:rPr>
          <w:kern w:val="2"/>
          <w:sz w:val="28"/>
          <w:szCs w:val="28"/>
          <w:lang w:eastAsia="ar-SA"/>
        </w:rPr>
        <w:t xml:space="preserve"> »</w:t>
      </w:r>
    </w:p>
    <w:p w:rsidR="00365E78" w:rsidRPr="003C69CB" w:rsidRDefault="00365E78" w:rsidP="00365E78">
      <w:pPr>
        <w:ind w:firstLine="709"/>
        <w:contextualSpacing/>
        <w:jc w:val="both"/>
        <w:rPr>
          <w:sz w:val="28"/>
          <w:szCs w:val="28"/>
        </w:rPr>
      </w:pPr>
      <w:r>
        <w:rPr>
          <w:sz w:val="28"/>
          <w:szCs w:val="28"/>
        </w:rPr>
        <w:t>14</w:t>
      </w:r>
      <w:r w:rsidRPr="003C69CB">
        <w:rPr>
          <w:sz w:val="28"/>
          <w:szCs w:val="28"/>
        </w:rPr>
        <w:t>. Индивидуального учебно</w:t>
      </w:r>
      <w:r w:rsidR="00F61183">
        <w:rPr>
          <w:sz w:val="28"/>
          <w:szCs w:val="28"/>
        </w:rPr>
        <w:t>го плана обучающейся</w:t>
      </w:r>
      <w:r w:rsidRPr="003C69CB">
        <w:rPr>
          <w:sz w:val="28"/>
          <w:szCs w:val="28"/>
        </w:rPr>
        <w:t>;</w:t>
      </w:r>
    </w:p>
    <w:p w:rsidR="00120353" w:rsidRDefault="00365E78" w:rsidP="008A276B">
      <w:pPr>
        <w:ind w:firstLine="709"/>
        <w:jc w:val="both"/>
        <w:rPr>
          <w:sz w:val="28"/>
          <w:szCs w:val="28"/>
        </w:rPr>
      </w:pPr>
      <w:r>
        <w:rPr>
          <w:sz w:val="28"/>
          <w:szCs w:val="28"/>
        </w:rPr>
        <w:t>15</w:t>
      </w:r>
      <w:r w:rsidRPr="003C69CB">
        <w:rPr>
          <w:sz w:val="28"/>
          <w:szCs w:val="28"/>
        </w:rPr>
        <w:t>. Устава ГБОУ СОШ «ОЦ» п.г.т. Рощинский.</w:t>
      </w:r>
    </w:p>
    <w:p w:rsidR="00EC3489" w:rsidRDefault="00EC3489" w:rsidP="00EC3489">
      <w:pPr>
        <w:tabs>
          <w:tab w:val="left" w:pos="0"/>
        </w:tabs>
        <w:ind w:right="57" w:firstLine="284"/>
        <w:jc w:val="both"/>
        <w:rPr>
          <w:sz w:val="28"/>
          <w:szCs w:val="28"/>
        </w:rPr>
      </w:pPr>
    </w:p>
    <w:p w:rsidR="00EC3489" w:rsidRPr="00DB697B" w:rsidRDefault="00EC3489" w:rsidP="00EC3489">
      <w:pPr>
        <w:tabs>
          <w:tab w:val="left" w:pos="0"/>
        </w:tabs>
        <w:ind w:right="57" w:firstLine="284"/>
        <w:jc w:val="both"/>
        <w:rPr>
          <w:sz w:val="28"/>
          <w:szCs w:val="28"/>
        </w:rPr>
      </w:pPr>
      <w:r w:rsidRPr="00DB697B">
        <w:rPr>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w:t>
      </w:r>
      <w:r>
        <w:rPr>
          <w:sz w:val="28"/>
          <w:szCs w:val="28"/>
        </w:rPr>
        <w:t xml:space="preserve">умеренной степенью у/о, </w:t>
      </w:r>
      <w:r w:rsidRPr="00DB697B">
        <w:rPr>
          <w:sz w:val="28"/>
          <w:szCs w:val="28"/>
        </w:rPr>
        <w:t xml:space="preserve">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EC3489" w:rsidRPr="00033FE1" w:rsidRDefault="00EC3489" w:rsidP="00EC3489">
      <w:pPr>
        <w:tabs>
          <w:tab w:val="left" w:pos="0"/>
        </w:tabs>
        <w:ind w:right="57" w:firstLine="284"/>
        <w:jc w:val="both"/>
        <w:rPr>
          <w:sz w:val="28"/>
          <w:szCs w:val="28"/>
        </w:rPr>
      </w:pPr>
      <w:r w:rsidRPr="00D954DF">
        <w:rPr>
          <w:b/>
          <w:sz w:val="28"/>
          <w:szCs w:val="28"/>
        </w:rPr>
        <w:t>Целью обучения</w:t>
      </w:r>
      <w:r w:rsidRPr="00033FE1">
        <w:rPr>
          <w:sz w:val="28"/>
          <w:szCs w:val="28"/>
        </w:rPr>
        <w:t xml:space="preserve"> является обогащение чувственного опыта в процессе целенаправленного систематического воздействия на сохранные анализаторы. </w:t>
      </w:r>
    </w:p>
    <w:p w:rsidR="00EC3489" w:rsidRDefault="00EC3489" w:rsidP="00EC3489">
      <w:pPr>
        <w:jc w:val="both"/>
        <w:rPr>
          <w:sz w:val="28"/>
          <w:szCs w:val="28"/>
        </w:rPr>
      </w:pPr>
      <w:r w:rsidRPr="00E3623D">
        <w:rPr>
          <w:sz w:val="28"/>
          <w:szCs w:val="28"/>
        </w:rPr>
        <w:t xml:space="preserve">Достижение поставленной цели подразумевает решение следующих </w:t>
      </w:r>
      <w:r w:rsidRPr="00D954DF">
        <w:rPr>
          <w:b/>
          <w:sz w:val="28"/>
          <w:szCs w:val="28"/>
        </w:rPr>
        <w:t>задач:</w:t>
      </w:r>
      <w:r w:rsidRPr="00E3623D">
        <w:rPr>
          <w:sz w:val="28"/>
          <w:szCs w:val="28"/>
        </w:rPr>
        <w:t xml:space="preserve"> развитие зрительного, слухового</w:t>
      </w:r>
      <w:r>
        <w:rPr>
          <w:sz w:val="28"/>
          <w:szCs w:val="28"/>
        </w:rPr>
        <w:t xml:space="preserve">, </w:t>
      </w:r>
      <w:r w:rsidRPr="00E3623D">
        <w:rPr>
          <w:sz w:val="28"/>
          <w:szCs w:val="28"/>
        </w:rPr>
        <w:t>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w:t>
      </w:r>
    </w:p>
    <w:p w:rsidR="00EC3489" w:rsidRDefault="00EC3489" w:rsidP="00EC3489">
      <w:pPr>
        <w:jc w:val="both"/>
        <w:rPr>
          <w:sz w:val="28"/>
          <w:szCs w:val="28"/>
        </w:rPr>
      </w:pPr>
      <w:r>
        <w:rPr>
          <w:sz w:val="28"/>
          <w:szCs w:val="28"/>
        </w:rPr>
        <w:t xml:space="preserve">     </w:t>
      </w:r>
      <w:r w:rsidRPr="00A72F66">
        <w:rPr>
          <w:sz w:val="28"/>
          <w:szCs w:val="28"/>
        </w:rPr>
        <w:t xml:space="preserve">Данная коррекционная программа имеет два основных направления работы: </w:t>
      </w:r>
      <w:r>
        <w:rPr>
          <w:sz w:val="28"/>
          <w:szCs w:val="28"/>
        </w:rPr>
        <w:t>п</w:t>
      </w:r>
      <w:r w:rsidRPr="00A72F66">
        <w:rPr>
          <w:sz w:val="28"/>
          <w:szCs w:val="28"/>
        </w:rPr>
        <w:t>ервое направление – формиро</w:t>
      </w:r>
      <w:r>
        <w:rPr>
          <w:sz w:val="28"/>
          <w:szCs w:val="28"/>
        </w:rPr>
        <w:t>вание знаний сенсорных эталонов;</w:t>
      </w:r>
    </w:p>
    <w:p w:rsidR="00387313" w:rsidRDefault="00EC3489" w:rsidP="00EC3489">
      <w:pPr>
        <w:shd w:val="clear" w:color="auto" w:fill="FFFFFF"/>
        <w:spacing w:before="5"/>
        <w:ind w:right="5"/>
        <w:jc w:val="both"/>
        <w:rPr>
          <w:b/>
          <w:i/>
          <w:kern w:val="2"/>
          <w:sz w:val="28"/>
          <w:szCs w:val="28"/>
          <w:lang w:eastAsia="ar-SA"/>
        </w:rPr>
      </w:pPr>
      <w:r>
        <w:rPr>
          <w:sz w:val="28"/>
          <w:szCs w:val="28"/>
        </w:rPr>
        <w:t>в</w:t>
      </w:r>
      <w:r w:rsidRPr="00A72F66">
        <w:rPr>
          <w:sz w:val="28"/>
          <w:szCs w:val="28"/>
        </w:rPr>
        <w:t xml:space="preserve">торое направление – обучение использованию специальных действий, необходимых </w:t>
      </w:r>
      <w:r>
        <w:rPr>
          <w:sz w:val="28"/>
          <w:szCs w:val="28"/>
        </w:rPr>
        <w:t xml:space="preserve">для выявления свойств и качеств </w:t>
      </w:r>
      <w:r w:rsidRPr="00A72F66">
        <w:rPr>
          <w:sz w:val="28"/>
          <w:szCs w:val="28"/>
        </w:rPr>
        <w:t>какого-либо объекта.</w:t>
      </w:r>
    </w:p>
    <w:p w:rsidR="00EC3489" w:rsidRPr="000D158B" w:rsidRDefault="00EC3489" w:rsidP="00EC3489">
      <w:pPr>
        <w:jc w:val="both"/>
        <w:rPr>
          <w:sz w:val="28"/>
          <w:szCs w:val="28"/>
        </w:rPr>
      </w:pPr>
      <w:r>
        <w:rPr>
          <w:sz w:val="28"/>
          <w:szCs w:val="28"/>
        </w:rPr>
        <w:t xml:space="preserve">     Программа</w:t>
      </w:r>
      <w:r w:rsidRPr="00DB697B">
        <w:rPr>
          <w:sz w:val="28"/>
          <w:szCs w:val="28"/>
        </w:rPr>
        <w:t xml:space="preserve"> </w:t>
      </w:r>
      <w:r>
        <w:rPr>
          <w:sz w:val="28"/>
          <w:szCs w:val="28"/>
        </w:rPr>
        <w:t xml:space="preserve">коррекционного курса «Сенсорное развитие» </w:t>
      </w:r>
      <w:r w:rsidRPr="00DB697B">
        <w:rPr>
          <w:sz w:val="28"/>
          <w:szCs w:val="28"/>
        </w:rPr>
        <w:t xml:space="preserve">включает </w:t>
      </w:r>
      <w:r w:rsidRPr="002C1F5B">
        <w:rPr>
          <w:b/>
          <w:sz w:val="28"/>
          <w:szCs w:val="28"/>
        </w:rPr>
        <w:t>5 разделов: «Зрительное восприятие», «Слуховое восприятие», «Кинестетическое восприятие», «Восприятие запаха», «Восприятие вкуса».</w:t>
      </w:r>
      <w:r w:rsidRPr="00DB697B">
        <w:rPr>
          <w:sz w:val="28"/>
          <w:szCs w:val="28"/>
        </w:rPr>
        <w:t xml:space="preserve"> </w:t>
      </w:r>
    </w:p>
    <w:p w:rsidR="00EC3489" w:rsidRPr="00DB697B" w:rsidRDefault="00EC3489" w:rsidP="00EC3489">
      <w:pPr>
        <w:tabs>
          <w:tab w:val="left" w:pos="0"/>
        </w:tabs>
        <w:ind w:right="57" w:firstLine="284"/>
        <w:jc w:val="both"/>
        <w:rPr>
          <w:sz w:val="28"/>
          <w:szCs w:val="28"/>
        </w:rPr>
      </w:pPr>
      <w:r w:rsidRPr="00DB697B">
        <w:rPr>
          <w:sz w:val="28"/>
          <w:szCs w:val="28"/>
        </w:rPr>
        <w:lastRenderedPageBreak/>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EC3489" w:rsidRDefault="00EC3489" w:rsidP="009B36FF">
      <w:pPr>
        <w:shd w:val="clear" w:color="auto" w:fill="FFFFFF"/>
        <w:spacing w:before="5"/>
        <w:ind w:right="5"/>
        <w:jc w:val="center"/>
        <w:rPr>
          <w:b/>
          <w:sz w:val="28"/>
          <w:szCs w:val="28"/>
        </w:rPr>
      </w:pPr>
    </w:p>
    <w:p w:rsidR="00EC3489" w:rsidRPr="00084EE9" w:rsidRDefault="00EC3489" w:rsidP="00EC3489">
      <w:pPr>
        <w:jc w:val="center"/>
        <w:rPr>
          <w:b/>
          <w:sz w:val="28"/>
          <w:szCs w:val="28"/>
        </w:rPr>
      </w:pPr>
      <w:r w:rsidRPr="00084EE9">
        <w:rPr>
          <w:b/>
          <w:sz w:val="28"/>
          <w:szCs w:val="28"/>
        </w:rPr>
        <w:t>Содержание коррекцион</w:t>
      </w:r>
      <w:r>
        <w:rPr>
          <w:b/>
          <w:sz w:val="28"/>
          <w:szCs w:val="28"/>
        </w:rPr>
        <w:t>ного курса «Сенсорное развитие»</w:t>
      </w:r>
    </w:p>
    <w:p w:rsidR="007A0C33" w:rsidRPr="002C3C50" w:rsidRDefault="007A0C33" w:rsidP="009B36FF">
      <w:pPr>
        <w:autoSpaceDE w:val="0"/>
        <w:autoSpaceDN w:val="0"/>
        <w:adjustRightInd w:val="0"/>
        <w:rPr>
          <w:b/>
          <w:sz w:val="28"/>
          <w:szCs w:val="28"/>
        </w:rPr>
      </w:pPr>
    </w:p>
    <w:p w:rsidR="00120353" w:rsidRDefault="0097662E" w:rsidP="008A276B">
      <w:pPr>
        <w:ind w:firstLine="708"/>
        <w:rPr>
          <w:sz w:val="28"/>
          <w:szCs w:val="28"/>
        </w:rPr>
      </w:pPr>
      <w:r w:rsidRPr="002C3C50">
        <w:rPr>
          <w:sz w:val="28"/>
          <w:szCs w:val="28"/>
        </w:rPr>
        <w:t xml:space="preserve">    </w:t>
      </w:r>
      <w:r w:rsidR="007A0C33" w:rsidRPr="00F87A19">
        <w:rPr>
          <w:sz w:val="28"/>
          <w:szCs w:val="28"/>
        </w:rPr>
        <w:t>В Федеральном компоненте государственного стандарта</w:t>
      </w:r>
      <w:r w:rsidR="00120353">
        <w:rPr>
          <w:sz w:val="28"/>
          <w:szCs w:val="28"/>
        </w:rPr>
        <w:t xml:space="preserve"> </w:t>
      </w:r>
      <w:r w:rsidR="007A0C33" w:rsidRPr="00F87A19">
        <w:rPr>
          <w:bCs/>
          <w:sz w:val="28"/>
          <w:szCs w:val="28"/>
        </w:rPr>
        <w:t xml:space="preserve"> </w:t>
      </w:r>
      <w:r w:rsidR="00EC3489">
        <w:rPr>
          <w:i/>
          <w:sz w:val="28"/>
          <w:szCs w:val="28"/>
          <w:shd w:val="clear" w:color="auto" w:fill="FFFFFF"/>
        </w:rPr>
        <w:t>«Сенсорное развитие</w:t>
      </w:r>
      <w:r w:rsidR="007A0C33" w:rsidRPr="00F87A19">
        <w:rPr>
          <w:i/>
          <w:sz w:val="28"/>
          <w:szCs w:val="28"/>
          <w:shd w:val="clear" w:color="auto" w:fill="FFFFFF"/>
        </w:rPr>
        <w:t>»</w:t>
      </w:r>
      <w:r w:rsidR="007A0C33" w:rsidRPr="00F87A19">
        <w:rPr>
          <w:sz w:val="28"/>
          <w:szCs w:val="28"/>
          <w:shd w:val="clear" w:color="auto" w:fill="FFFFFF"/>
        </w:rPr>
        <w:t xml:space="preserve"> </w:t>
      </w:r>
      <w:r w:rsidR="007A0C33" w:rsidRPr="00F87A19">
        <w:rPr>
          <w:sz w:val="28"/>
          <w:szCs w:val="28"/>
        </w:rPr>
        <w:t>обозн</w:t>
      </w:r>
      <w:r w:rsidR="00EC3489">
        <w:rPr>
          <w:sz w:val="28"/>
          <w:szCs w:val="28"/>
        </w:rPr>
        <w:t>ачен как коррекционный курс и имеет</w:t>
      </w:r>
      <w:r w:rsidR="007A0C33" w:rsidRPr="00F87A19">
        <w:rPr>
          <w:sz w:val="28"/>
          <w:szCs w:val="28"/>
        </w:rPr>
        <w:t xml:space="preserve"> особое значение в системе образования детей с ОВЗ</w:t>
      </w:r>
      <w:r w:rsidR="00EC3489">
        <w:rPr>
          <w:sz w:val="28"/>
          <w:szCs w:val="28"/>
        </w:rPr>
        <w:t xml:space="preserve"> (УО)</w:t>
      </w:r>
      <w:r w:rsidR="007A0C33" w:rsidRPr="00F87A19">
        <w:rPr>
          <w:sz w:val="28"/>
          <w:szCs w:val="28"/>
        </w:rPr>
        <w:t xml:space="preserve">. </w:t>
      </w:r>
      <w:r w:rsidR="00EC3489">
        <w:rPr>
          <w:sz w:val="28"/>
          <w:szCs w:val="28"/>
        </w:rPr>
        <w:t xml:space="preserve">На его изучение отведено 99 часов, 3 </w:t>
      </w:r>
      <w:r w:rsidR="00257D96">
        <w:rPr>
          <w:sz w:val="28"/>
          <w:szCs w:val="28"/>
        </w:rPr>
        <w:t>час</w:t>
      </w:r>
      <w:r w:rsidR="00120353">
        <w:rPr>
          <w:sz w:val="28"/>
          <w:szCs w:val="28"/>
        </w:rPr>
        <w:t>а</w:t>
      </w:r>
      <w:r w:rsidR="00607635">
        <w:rPr>
          <w:sz w:val="28"/>
          <w:szCs w:val="28"/>
        </w:rPr>
        <w:t xml:space="preserve"> в неделю, 33</w:t>
      </w:r>
      <w:r w:rsidR="007A0C33" w:rsidRPr="00F87A19">
        <w:rPr>
          <w:sz w:val="28"/>
          <w:szCs w:val="28"/>
        </w:rPr>
        <w:t xml:space="preserve"> учебные недели.</w:t>
      </w:r>
      <w:r w:rsidR="007A0C33">
        <w:rPr>
          <w:sz w:val="28"/>
          <w:szCs w:val="28"/>
        </w:rPr>
        <w:t xml:space="preserve"> Так как </w:t>
      </w:r>
      <w:r w:rsidR="009B36FF">
        <w:rPr>
          <w:sz w:val="28"/>
          <w:szCs w:val="28"/>
        </w:rPr>
        <w:t>форма обучения</w:t>
      </w:r>
      <w:r w:rsidR="009A3C3E">
        <w:rPr>
          <w:sz w:val="28"/>
          <w:szCs w:val="28"/>
        </w:rPr>
        <w:t xml:space="preserve"> </w:t>
      </w:r>
      <w:r w:rsidR="009B36FF">
        <w:rPr>
          <w:sz w:val="28"/>
          <w:szCs w:val="28"/>
        </w:rPr>
        <w:t xml:space="preserve"> на дому</w:t>
      </w:r>
      <w:r w:rsidR="00EC3489">
        <w:rPr>
          <w:sz w:val="28"/>
          <w:szCs w:val="28"/>
        </w:rPr>
        <w:t xml:space="preserve">, то на индивидуальные занятия отведено – 0,5 ч/н, что составляет 17 часов в год. Программа разработана на 17 часов </w:t>
      </w:r>
      <w:r w:rsidR="007A0C33">
        <w:rPr>
          <w:sz w:val="28"/>
          <w:szCs w:val="28"/>
        </w:rPr>
        <w:t xml:space="preserve"> </w:t>
      </w:r>
      <w:r w:rsidR="00120353">
        <w:rPr>
          <w:sz w:val="28"/>
          <w:szCs w:val="28"/>
        </w:rPr>
        <w:t>за счёт сокращения и объединения тем. В программу внесены изменения.</w:t>
      </w:r>
    </w:p>
    <w:p w:rsidR="00EC3489" w:rsidRDefault="00EC3489" w:rsidP="00EC3489">
      <w:pPr>
        <w:ind w:firstLine="709"/>
        <w:jc w:val="both"/>
        <w:rPr>
          <w:sz w:val="28"/>
          <w:szCs w:val="28"/>
        </w:rPr>
      </w:pPr>
      <w:r>
        <w:rPr>
          <w:sz w:val="28"/>
          <w:szCs w:val="28"/>
        </w:rPr>
        <w:t xml:space="preserve">   </w:t>
      </w:r>
      <w:r w:rsidRPr="001F39A0">
        <w:rPr>
          <w:sz w:val="28"/>
          <w:szCs w:val="28"/>
        </w:rPr>
        <w:t xml:space="preserve"> Содержание коррекционного курса «Сенсорное развитие» направлено на развитие психомоторной и сенсорной сферы </w:t>
      </w:r>
      <w:r w:rsidRPr="004E0BBF">
        <w:rPr>
          <w:sz w:val="28"/>
          <w:szCs w:val="28"/>
        </w:rPr>
        <w:t xml:space="preserve">обучающихся с умеренной степенью умственной отсталости, тяжелыми и множественными нарушениями развития имеет </w:t>
      </w:r>
      <w:r w:rsidRPr="001F39A0">
        <w:rPr>
          <w:sz w:val="28"/>
          <w:szCs w:val="28"/>
        </w:rPr>
        <w:t>практическую направленность и мак</w:t>
      </w:r>
      <w:r>
        <w:rPr>
          <w:sz w:val="28"/>
          <w:szCs w:val="28"/>
        </w:rPr>
        <w:t>симально индивидуализировано.</w:t>
      </w:r>
    </w:p>
    <w:p w:rsidR="00EC3489" w:rsidRDefault="00EC3489" w:rsidP="00EC3489">
      <w:pPr>
        <w:ind w:firstLine="709"/>
        <w:jc w:val="both"/>
        <w:rPr>
          <w:sz w:val="28"/>
          <w:szCs w:val="28"/>
        </w:rPr>
      </w:pPr>
      <w:r w:rsidRPr="001F39A0">
        <w:rPr>
          <w:sz w:val="28"/>
          <w:szCs w:val="28"/>
        </w:rPr>
        <w:t xml:space="preserve"> I. Зрительное восприятие: </w:t>
      </w:r>
    </w:p>
    <w:p w:rsidR="00EC3489" w:rsidRDefault="00EC3489" w:rsidP="00EC3489">
      <w:pPr>
        <w:ind w:firstLine="709"/>
        <w:jc w:val="both"/>
        <w:rPr>
          <w:sz w:val="28"/>
          <w:szCs w:val="28"/>
        </w:rPr>
      </w:pPr>
      <w:r w:rsidRPr="001F39A0">
        <w:rPr>
          <w:sz w:val="28"/>
          <w:szCs w:val="28"/>
        </w:rPr>
        <w:t xml:space="preserve"> </w:t>
      </w:r>
      <w:r>
        <w:rPr>
          <w:sz w:val="28"/>
          <w:szCs w:val="28"/>
        </w:rPr>
        <w:t>-</w:t>
      </w:r>
      <w:r w:rsidRPr="001F39A0">
        <w:rPr>
          <w:sz w:val="28"/>
          <w:szCs w:val="28"/>
        </w:rPr>
        <w:t xml:space="preserve">Формирование умения фиксировать взгляд на лице человека. </w:t>
      </w:r>
    </w:p>
    <w:p w:rsidR="00EC3489" w:rsidRDefault="00EC3489" w:rsidP="00EC3489">
      <w:pPr>
        <w:ind w:firstLine="709"/>
        <w:jc w:val="both"/>
        <w:rPr>
          <w:sz w:val="28"/>
          <w:szCs w:val="28"/>
        </w:rPr>
      </w:pPr>
      <w:r w:rsidRPr="001F39A0">
        <w:rPr>
          <w:sz w:val="28"/>
          <w:szCs w:val="28"/>
        </w:rPr>
        <w:t xml:space="preserve"> </w:t>
      </w:r>
      <w:r>
        <w:rPr>
          <w:sz w:val="28"/>
          <w:szCs w:val="28"/>
        </w:rPr>
        <w:t>-</w:t>
      </w:r>
      <w:r w:rsidRPr="001F39A0">
        <w:rPr>
          <w:sz w:val="28"/>
          <w:szCs w:val="28"/>
        </w:rPr>
        <w:t xml:space="preserve">Формирование умения фиксировать взгляд на неподвижном светящемся предмете.  </w:t>
      </w:r>
    </w:p>
    <w:p w:rsidR="00EC3489" w:rsidRDefault="00EC3489" w:rsidP="00EC3489">
      <w:pPr>
        <w:ind w:firstLine="709"/>
        <w:jc w:val="both"/>
        <w:rPr>
          <w:sz w:val="28"/>
          <w:szCs w:val="28"/>
        </w:rPr>
      </w:pPr>
      <w:r>
        <w:rPr>
          <w:sz w:val="28"/>
          <w:szCs w:val="28"/>
        </w:rPr>
        <w:t>-</w:t>
      </w:r>
      <w:r w:rsidRPr="001F39A0">
        <w:rPr>
          <w:sz w:val="28"/>
          <w:szCs w:val="28"/>
        </w:rPr>
        <w:t>Формирование умения фиксировать взгляд на неподвижном предмете.</w:t>
      </w:r>
    </w:p>
    <w:p w:rsidR="00EC3489" w:rsidRDefault="00EC3489" w:rsidP="00EC3489">
      <w:pPr>
        <w:ind w:firstLine="709"/>
        <w:jc w:val="both"/>
        <w:rPr>
          <w:sz w:val="28"/>
          <w:szCs w:val="28"/>
        </w:rPr>
      </w:pPr>
      <w:r>
        <w:rPr>
          <w:sz w:val="28"/>
          <w:szCs w:val="28"/>
        </w:rPr>
        <w:t xml:space="preserve">- </w:t>
      </w:r>
      <w:r w:rsidRPr="001F39A0">
        <w:rPr>
          <w:sz w:val="28"/>
          <w:szCs w:val="28"/>
        </w:rPr>
        <w:t xml:space="preserve">Формирование умения прослеживать взглядом за движущимся близко расположенным предметом.  </w:t>
      </w:r>
    </w:p>
    <w:p w:rsidR="00EC3489" w:rsidRDefault="00EC3489" w:rsidP="00EC3489">
      <w:pPr>
        <w:ind w:firstLine="709"/>
        <w:jc w:val="both"/>
        <w:rPr>
          <w:sz w:val="28"/>
          <w:szCs w:val="28"/>
        </w:rPr>
      </w:pPr>
      <w:r>
        <w:rPr>
          <w:sz w:val="28"/>
          <w:szCs w:val="28"/>
        </w:rPr>
        <w:t>-</w:t>
      </w:r>
      <w:r w:rsidRPr="001F39A0">
        <w:rPr>
          <w:sz w:val="28"/>
          <w:szCs w:val="28"/>
        </w:rPr>
        <w:t xml:space="preserve">Формирование умения прослеживать взглядом за движущимся удаленным объектом.  </w:t>
      </w:r>
    </w:p>
    <w:p w:rsidR="00EC3489" w:rsidRDefault="00EC3489" w:rsidP="00EC3489">
      <w:pPr>
        <w:ind w:firstLine="709"/>
        <w:jc w:val="both"/>
        <w:rPr>
          <w:sz w:val="28"/>
          <w:szCs w:val="28"/>
        </w:rPr>
      </w:pPr>
      <w:r>
        <w:rPr>
          <w:sz w:val="28"/>
          <w:szCs w:val="28"/>
        </w:rPr>
        <w:t>-</w:t>
      </w:r>
      <w:r w:rsidRPr="001F39A0">
        <w:rPr>
          <w:sz w:val="28"/>
          <w:szCs w:val="28"/>
        </w:rPr>
        <w:t>Формирование умения узнавать и различать цвет объектов.</w:t>
      </w:r>
    </w:p>
    <w:p w:rsidR="00EC3489" w:rsidRDefault="00EC3489" w:rsidP="00EC3489">
      <w:pPr>
        <w:ind w:firstLine="709"/>
        <w:jc w:val="both"/>
        <w:rPr>
          <w:sz w:val="28"/>
          <w:szCs w:val="28"/>
        </w:rPr>
      </w:pPr>
      <w:r>
        <w:rPr>
          <w:sz w:val="28"/>
          <w:szCs w:val="28"/>
        </w:rPr>
        <w:t xml:space="preserve"> II. Слуховое восприятие: </w:t>
      </w:r>
    </w:p>
    <w:p w:rsidR="00EC3489" w:rsidRDefault="00EC3489" w:rsidP="00EC3489">
      <w:pPr>
        <w:ind w:firstLine="709"/>
        <w:jc w:val="both"/>
        <w:rPr>
          <w:sz w:val="28"/>
          <w:szCs w:val="28"/>
        </w:rPr>
      </w:pPr>
      <w:r>
        <w:rPr>
          <w:sz w:val="28"/>
          <w:szCs w:val="28"/>
        </w:rPr>
        <w:t xml:space="preserve">- </w:t>
      </w:r>
      <w:r w:rsidRPr="001F39A0">
        <w:rPr>
          <w:sz w:val="28"/>
          <w:szCs w:val="28"/>
        </w:rPr>
        <w:t>Формирование умения локализовать неподвижный (близко расположенный) источник звука</w:t>
      </w:r>
      <w:r>
        <w:rPr>
          <w:sz w:val="28"/>
          <w:szCs w:val="28"/>
        </w:rPr>
        <w:t>.</w:t>
      </w:r>
      <w:r w:rsidRPr="001F39A0">
        <w:rPr>
          <w:sz w:val="28"/>
          <w:szCs w:val="28"/>
        </w:rPr>
        <w:t xml:space="preserve">  </w:t>
      </w:r>
    </w:p>
    <w:p w:rsidR="00EC3489" w:rsidRDefault="00EC3489" w:rsidP="00EC3489">
      <w:pPr>
        <w:ind w:firstLine="709"/>
        <w:jc w:val="both"/>
        <w:rPr>
          <w:sz w:val="28"/>
          <w:szCs w:val="28"/>
        </w:rPr>
      </w:pPr>
      <w:r>
        <w:rPr>
          <w:sz w:val="28"/>
          <w:szCs w:val="28"/>
        </w:rPr>
        <w:t>-</w:t>
      </w:r>
      <w:r w:rsidRPr="001F39A0">
        <w:rPr>
          <w:sz w:val="28"/>
          <w:szCs w:val="28"/>
        </w:rPr>
        <w:t>Формирование умения прослеживать за (близко расположенным) перемещающимся источником звука (для детей с нарушениями зрения)</w:t>
      </w:r>
      <w:r>
        <w:rPr>
          <w:sz w:val="28"/>
          <w:szCs w:val="28"/>
        </w:rPr>
        <w:t xml:space="preserve">.        </w:t>
      </w:r>
      <w:r w:rsidRPr="001F39A0">
        <w:rPr>
          <w:sz w:val="28"/>
          <w:szCs w:val="28"/>
        </w:rPr>
        <w:t xml:space="preserve"> </w:t>
      </w:r>
      <w:r>
        <w:rPr>
          <w:sz w:val="28"/>
          <w:szCs w:val="28"/>
        </w:rPr>
        <w:t>-</w:t>
      </w:r>
      <w:r w:rsidRPr="001F39A0">
        <w:rPr>
          <w:sz w:val="28"/>
          <w:szCs w:val="28"/>
        </w:rPr>
        <w:t xml:space="preserve"> </w:t>
      </w:r>
      <w:r>
        <w:rPr>
          <w:sz w:val="28"/>
          <w:szCs w:val="28"/>
        </w:rPr>
        <w:t xml:space="preserve">      </w:t>
      </w:r>
      <w:r w:rsidRPr="001F39A0">
        <w:rPr>
          <w:sz w:val="28"/>
          <w:szCs w:val="28"/>
        </w:rPr>
        <w:t>Формирование умения локализовать неподвижный (удаленный) источник звука</w:t>
      </w:r>
      <w:r>
        <w:rPr>
          <w:sz w:val="28"/>
          <w:szCs w:val="28"/>
        </w:rPr>
        <w:t>.</w:t>
      </w:r>
      <w:r w:rsidRPr="001F39A0">
        <w:rPr>
          <w:sz w:val="28"/>
          <w:szCs w:val="28"/>
        </w:rPr>
        <w:t xml:space="preserve">  </w:t>
      </w:r>
    </w:p>
    <w:p w:rsidR="00EC3489" w:rsidRDefault="00EC3489" w:rsidP="00EC3489">
      <w:pPr>
        <w:ind w:firstLine="709"/>
        <w:jc w:val="both"/>
        <w:rPr>
          <w:sz w:val="28"/>
          <w:szCs w:val="28"/>
        </w:rPr>
      </w:pPr>
      <w:r>
        <w:rPr>
          <w:sz w:val="28"/>
          <w:szCs w:val="28"/>
        </w:rPr>
        <w:t>-</w:t>
      </w:r>
      <w:r w:rsidRPr="001F39A0">
        <w:rPr>
          <w:sz w:val="28"/>
          <w:szCs w:val="28"/>
        </w:rPr>
        <w:t>Формирование умения соотносить звук с его источником</w:t>
      </w:r>
      <w:r>
        <w:rPr>
          <w:sz w:val="28"/>
          <w:szCs w:val="28"/>
        </w:rPr>
        <w:t>.</w:t>
      </w:r>
      <w:r w:rsidRPr="001F39A0">
        <w:rPr>
          <w:sz w:val="28"/>
          <w:szCs w:val="28"/>
        </w:rPr>
        <w:t xml:space="preserve">  </w:t>
      </w:r>
    </w:p>
    <w:p w:rsidR="00EC3489" w:rsidRDefault="00EC3489" w:rsidP="00EC3489">
      <w:pPr>
        <w:ind w:firstLine="709"/>
        <w:jc w:val="both"/>
        <w:rPr>
          <w:sz w:val="28"/>
          <w:szCs w:val="28"/>
        </w:rPr>
      </w:pPr>
      <w:r>
        <w:rPr>
          <w:sz w:val="28"/>
          <w:szCs w:val="28"/>
        </w:rPr>
        <w:t>-</w:t>
      </w:r>
      <w:r w:rsidRPr="001F39A0">
        <w:rPr>
          <w:sz w:val="28"/>
          <w:szCs w:val="28"/>
        </w:rPr>
        <w:t xml:space="preserve">Формирование умения находить одинаковые по звучанию объекты </w:t>
      </w:r>
    </w:p>
    <w:p w:rsidR="00EC3489" w:rsidRDefault="00EC3489" w:rsidP="00EC3489">
      <w:pPr>
        <w:ind w:firstLine="709"/>
        <w:jc w:val="both"/>
        <w:rPr>
          <w:sz w:val="28"/>
          <w:szCs w:val="28"/>
        </w:rPr>
      </w:pPr>
      <w:r w:rsidRPr="001F39A0">
        <w:rPr>
          <w:sz w:val="28"/>
          <w:szCs w:val="28"/>
        </w:rPr>
        <w:lastRenderedPageBreak/>
        <w:t xml:space="preserve">III. Кинестетическое восприятие:  </w:t>
      </w:r>
    </w:p>
    <w:p w:rsidR="00EC3489" w:rsidRDefault="00EC3489" w:rsidP="00EC3489">
      <w:pPr>
        <w:ind w:firstLine="709"/>
        <w:jc w:val="both"/>
        <w:rPr>
          <w:sz w:val="28"/>
          <w:szCs w:val="28"/>
        </w:rPr>
      </w:pPr>
      <w:r>
        <w:rPr>
          <w:sz w:val="28"/>
          <w:szCs w:val="28"/>
        </w:rPr>
        <w:t>-</w:t>
      </w:r>
      <w:r w:rsidRPr="001F39A0">
        <w:rPr>
          <w:sz w:val="28"/>
          <w:szCs w:val="28"/>
        </w:rPr>
        <w:t>Формирование адекватной эмоционально-двигательной реакции на прикосновения человека</w:t>
      </w:r>
      <w:r>
        <w:rPr>
          <w:sz w:val="28"/>
          <w:szCs w:val="28"/>
        </w:rPr>
        <w:t>.</w:t>
      </w:r>
    </w:p>
    <w:p w:rsidR="00EC3489" w:rsidRDefault="00EC3489" w:rsidP="00EC3489">
      <w:pPr>
        <w:ind w:firstLine="709"/>
        <w:jc w:val="both"/>
        <w:rPr>
          <w:sz w:val="28"/>
          <w:szCs w:val="28"/>
        </w:rPr>
      </w:pPr>
      <w:r>
        <w:rPr>
          <w:sz w:val="28"/>
          <w:szCs w:val="28"/>
        </w:rPr>
        <w:t>-</w:t>
      </w:r>
      <w:r w:rsidRPr="001F39A0">
        <w:rPr>
          <w:sz w:val="28"/>
          <w:szCs w:val="28"/>
        </w:rPr>
        <w:t xml:space="preserve">  Формирование адекватной реакции на соприкосновение с различными материалами</w:t>
      </w:r>
      <w:r>
        <w:rPr>
          <w:sz w:val="28"/>
          <w:szCs w:val="28"/>
        </w:rPr>
        <w:t xml:space="preserve">. </w:t>
      </w:r>
    </w:p>
    <w:p w:rsidR="00EC3489" w:rsidRDefault="00EC3489" w:rsidP="00EC3489">
      <w:pPr>
        <w:ind w:firstLine="709"/>
        <w:jc w:val="both"/>
        <w:rPr>
          <w:sz w:val="28"/>
          <w:szCs w:val="28"/>
        </w:rPr>
      </w:pPr>
      <w:r>
        <w:rPr>
          <w:sz w:val="28"/>
          <w:szCs w:val="28"/>
        </w:rPr>
        <w:t>-</w:t>
      </w:r>
      <w:r w:rsidRPr="001F39A0">
        <w:rPr>
          <w:sz w:val="28"/>
          <w:szCs w:val="28"/>
        </w:rPr>
        <w:t xml:space="preserve">  Формирование адекватной реакции на вибрацию, исходящую от объектов</w:t>
      </w:r>
      <w:r>
        <w:rPr>
          <w:sz w:val="28"/>
          <w:szCs w:val="28"/>
        </w:rPr>
        <w:t>.</w:t>
      </w:r>
      <w:r w:rsidRPr="001F39A0">
        <w:rPr>
          <w:sz w:val="28"/>
          <w:szCs w:val="28"/>
        </w:rPr>
        <w:t xml:space="preserve">  </w:t>
      </w:r>
      <w:r>
        <w:rPr>
          <w:sz w:val="28"/>
          <w:szCs w:val="28"/>
        </w:rPr>
        <w:t xml:space="preserve">-  </w:t>
      </w:r>
      <w:r w:rsidRPr="001F39A0">
        <w:rPr>
          <w:sz w:val="28"/>
          <w:szCs w:val="28"/>
        </w:rPr>
        <w:t>Формирование адекватной реакции на давление на поверхность тела</w:t>
      </w:r>
      <w:r>
        <w:rPr>
          <w:sz w:val="28"/>
          <w:szCs w:val="28"/>
        </w:rPr>
        <w:t>.</w:t>
      </w:r>
      <w:r w:rsidRPr="001F39A0">
        <w:rPr>
          <w:sz w:val="28"/>
          <w:szCs w:val="28"/>
        </w:rPr>
        <w:t xml:space="preserve">  </w:t>
      </w:r>
    </w:p>
    <w:p w:rsidR="00EC3489" w:rsidRDefault="00EC3489" w:rsidP="00EC3489">
      <w:pPr>
        <w:ind w:firstLine="709"/>
        <w:jc w:val="both"/>
        <w:rPr>
          <w:sz w:val="28"/>
          <w:szCs w:val="28"/>
        </w:rPr>
      </w:pPr>
      <w:r>
        <w:rPr>
          <w:sz w:val="28"/>
          <w:szCs w:val="28"/>
        </w:rPr>
        <w:t xml:space="preserve">-  </w:t>
      </w:r>
      <w:r w:rsidRPr="001F39A0">
        <w:rPr>
          <w:sz w:val="28"/>
          <w:szCs w:val="28"/>
        </w:rPr>
        <w:t>Формирование адекватной реакции на положение тела</w:t>
      </w:r>
      <w:r>
        <w:rPr>
          <w:sz w:val="28"/>
          <w:szCs w:val="28"/>
        </w:rPr>
        <w:t xml:space="preserve">. </w:t>
      </w:r>
    </w:p>
    <w:p w:rsidR="00EC3489" w:rsidRDefault="00EC3489" w:rsidP="00EC3489">
      <w:pPr>
        <w:ind w:firstLine="709"/>
        <w:jc w:val="both"/>
        <w:rPr>
          <w:sz w:val="28"/>
          <w:szCs w:val="28"/>
        </w:rPr>
      </w:pPr>
      <w:r>
        <w:rPr>
          <w:sz w:val="28"/>
          <w:szCs w:val="28"/>
        </w:rPr>
        <w:t>-</w:t>
      </w:r>
      <w:r w:rsidRPr="001F39A0">
        <w:rPr>
          <w:sz w:val="28"/>
          <w:szCs w:val="28"/>
        </w:rPr>
        <w:t xml:space="preserve">  Формирование адекватной реакции на изменение положения тела</w:t>
      </w:r>
      <w:r>
        <w:rPr>
          <w:sz w:val="28"/>
          <w:szCs w:val="28"/>
        </w:rPr>
        <w:t>.</w:t>
      </w:r>
    </w:p>
    <w:p w:rsidR="00EC3489" w:rsidRDefault="00EC3489" w:rsidP="00EC3489">
      <w:pPr>
        <w:ind w:firstLine="709"/>
        <w:jc w:val="both"/>
        <w:rPr>
          <w:sz w:val="28"/>
          <w:szCs w:val="28"/>
        </w:rPr>
      </w:pPr>
      <w:r>
        <w:rPr>
          <w:sz w:val="28"/>
          <w:szCs w:val="28"/>
        </w:rPr>
        <w:t>-</w:t>
      </w:r>
      <w:r w:rsidRPr="001F39A0">
        <w:rPr>
          <w:sz w:val="28"/>
          <w:szCs w:val="28"/>
        </w:rPr>
        <w:t xml:space="preserve">  Формирование адекватной реакции на положение частей тела</w:t>
      </w:r>
      <w:r>
        <w:rPr>
          <w:sz w:val="28"/>
          <w:szCs w:val="28"/>
        </w:rPr>
        <w:t xml:space="preserve">. </w:t>
      </w:r>
    </w:p>
    <w:p w:rsidR="00EC3489" w:rsidRDefault="00EC3489" w:rsidP="00EC3489">
      <w:pPr>
        <w:ind w:firstLine="709"/>
        <w:jc w:val="both"/>
        <w:rPr>
          <w:sz w:val="28"/>
          <w:szCs w:val="28"/>
        </w:rPr>
      </w:pPr>
      <w:r>
        <w:rPr>
          <w:sz w:val="28"/>
          <w:szCs w:val="28"/>
        </w:rPr>
        <w:t>-</w:t>
      </w:r>
      <w:r w:rsidRPr="001F39A0">
        <w:rPr>
          <w:sz w:val="28"/>
          <w:szCs w:val="28"/>
        </w:rPr>
        <w:t xml:space="preserve">  Формирование адекватной реакции на соприкосновение тела с разными видами поверхностей</w:t>
      </w:r>
      <w:r>
        <w:rPr>
          <w:sz w:val="28"/>
          <w:szCs w:val="28"/>
        </w:rPr>
        <w:t>.</w:t>
      </w:r>
    </w:p>
    <w:p w:rsidR="00EC3489" w:rsidRDefault="00EC3489" w:rsidP="00EC3489">
      <w:pPr>
        <w:ind w:firstLine="709"/>
        <w:jc w:val="both"/>
        <w:rPr>
          <w:sz w:val="28"/>
          <w:szCs w:val="28"/>
        </w:rPr>
      </w:pPr>
      <w:r>
        <w:rPr>
          <w:sz w:val="28"/>
          <w:szCs w:val="28"/>
        </w:rPr>
        <w:t>-</w:t>
      </w:r>
      <w:r w:rsidRPr="001F39A0">
        <w:rPr>
          <w:sz w:val="28"/>
          <w:szCs w:val="28"/>
        </w:rPr>
        <w:t xml:space="preserve">  Формирование умения различать свойства материалов</w:t>
      </w:r>
      <w:r>
        <w:rPr>
          <w:sz w:val="28"/>
          <w:szCs w:val="28"/>
        </w:rPr>
        <w:t>.</w:t>
      </w:r>
    </w:p>
    <w:p w:rsidR="00EC3489" w:rsidRDefault="00EC3489" w:rsidP="00EC3489">
      <w:pPr>
        <w:ind w:firstLine="709"/>
        <w:jc w:val="both"/>
        <w:rPr>
          <w:sz w:val="28"/>
          <w:szCs w:val="28"/>
        </w:rPr>
      </w:pPr>
      <w:r w:rsidRPr="001F39A0">
        <w:rPr>
          <w:sz w:val="28"/>
          <w:szCs w:val="28"/>
        </w:rPr>
        <w:t xml:space="preserve"> IV. Восприятие запаха: </w:t>
      </w:r>
    </w:p>
    <w:p w:rsidR="00EC3489" w:rsidRDefault="00EC3489" w:rsidP="00EC3489">
      <w:pPr>
        <w:ind w:firstLine="709"/>
        <w:jc w:val="both"/>
        <w:rPr>
          <w:sz w:val="28"/>
          <w:szCs w:val="28"/>
        </w:rPr>
      </w:pPr>
      <w:r>
        <w:rPr>
          <w:sz w:val="28"/>
          <w:szCs w:val="28"/>
        </w:rPr>
        <w:t>-</w:t>
      </w:r>
      <w:r w:rsidRPr="001F39A0">
        <w:rPr>
          <w:sz w:val="28"/>
          <w:szCs w:val="28"/>
        </w:rPr>
        <w:t xml:space="preserve"> Формирование адекватной реакции на запахи</w:t>
      </w:r>
      <w:r>
        <w:rPr>
          <w:sz w:val="28"/>
          <w:szCs w:val="28"/>
        </w:rPr>
        <w:t>.</w:t>
      </w:r>
    </w:p>
    <w:p w:rsidR="00EC3489" w:rsidRDefault="00EC3489" w:rsidP="00EC3489">
      <w:pPr>
        <w:ind w:firstLine="709"/>
        <w:jc w:val="both"/>
        <w:rPr>
          <w:sz w:val="28"/>
          <w:szCs w:val="28"/>
        </w:rPr>
      </w:pPr>
      <w:r>
        <w:rPr>
          <w:sz w:val="28"/>
          <w:szCs w:val="28"/>
        </w:rPr>
        <w:t>-</w:t>
      </w:r>
      <w:r w:rsidRPr="001F39A0">
        <w:rPr>
          <w:sz w:val="28"/>
          <w:szCs w:val="28"/>
        </w:rPr>
        <w:t xml:space="preserve">  Формирование умения узнавать и различать объекты по запаху</w:t>
      </w:r>
      <w:r>
        <w:rPr>
          <w:sz w:val="28"/>
          <w:szCs w:val="28"/>
        </w:rPr>
        <w:t>.</w:t>
      </w:r>
    </w:p>
    <w:p w:rsidR="00EC3489" w:rsidRDefault="00EC3489" w:rsidP="00EC3489">
      <w:pPr>
        <w:ind w:firstLine="709"/>
        <w:jc w:val="both"/>
        <w:rPr>
          <w:sz w:val="28"/>
          <w:szCs w:val="28"/>
        </w:rPr>
      </w:pPr>
      <w:r>
        <w:rPr>
          <w:sz w:val="28"/>
          <w:szCs w:val="28"/>
        </w:rPr>
        <w:t xml:space="preserve"> V. Восприятие вкуса:</w:t>
      </w:r>
      <w:r w:rsidRPr="001F39A0">
        <w:rPr>
          <w:sz w:val="28"/>
          <w:szCs w:val="28"/>
        </w:rPr>
        <w:t xml:space="preserve">  </w:t>
      </w:r>
    </w:p>
    <w:p w:rsidR="00EC3489" w:rsidRDefault="00EC3489" w:rsidP="00EC3489">
      <w:pPr>
        <w:ind w:firstLine="709"/>
        <w:jc w:val="both"/>
        <w:rPr>
          <w:sz w:val="28"/>
          <w:szCs w:val="28"/>
        </w:rPr>
      </w:pPr>
      <w:r>
        <w:rPr>
          <w:sz w:val="28"/>
          <w:szCs w:val="28"/>
        </w:rPr>
        <w:t xml:space="preserve">-  </w:t>
      </w:r>
      <w:r w:rsidRPr="001F39A0">
        <w:rPr>
          <w:sz w:val="28"/>
          <w:szCs w:val="28"/>
        </w:rPr>
        <w:t>Формирование адекватной реакции на продукты</w:t>
      </w:r>
      <w:r>
        <w:rPr>
          <w:sz w:val="28"/>
          <w:szCs w:val="28"/>
        </w:rPr>
        <w:t>.</w:t>
      </w:r>
    </w:p>
    <w:p w:rsidR="00EC3489" w:rsidRDefault="00EC3489" w:rsidP="00EC3489">
      <w:pPr>
        <w:ind w:firstLine="709"/>
        <w:jc w:val="both"/>
        <w:rPr>
          <w:sz w:val="28"/>
          <w:szCs w:val="28"/>
        </w:rPr>
      </w:pPr>
      <w:r>
        <w:rPr>
          <w:sz w:val="28"/>
          <w:szCs w:val="28"/>
        </w:rPr>
        <w:t>-</w:t>
      </w:r>
      <w:r w:rsidRPr="001F39A0">
        <w:rPr>
          <w:sz w:val="28"/>
          <w:szCs w:val="28"/>
        </w:rPr>
        <w:t xml:space="preserve">  Формирование умения узнавать и различать продукты по вкусу</w:t>
      </w:r>
      <w:r>
        <w:rPr>
          <w:sz w:val="28"/>
          <w:szCs w:val="28"/>
        </w:rPr>
        <w:t>.</w:t>
      </w:r>
    </w:p>
    <w:p w:rsidR="00EC3489" w:rsidRDefault="00EC3489" w:rsidP="00EC3489">
      <w:pPr>
        <w:ind w:firstLine="709"/>
        <w:jc w:val="both"/>
        <w:rPr>
          <w:sz w:val="28"/>
          <w:szCs w:val="28"/>
        </w:rPr>
      </w:pPr>
      <w:r>
        <w:rPr>
          <w:sz w:val="28"/>
          <w:szCs w:val="28"/>
        </w:rPr>
        <w:t>-</w:t>
      </w:r>
      <w:r w:rsidRPr="001F39A0">
        <w:rPr>
          <w:sz w:val="28"/>
          <w:szCs w:val="28"/>
        </w:rPr>
        <w:t xml:space="preserve">  Формирование умения узнавать и различать вкусовые качества продуктов. </w:t>
      </w:r>
      <w:r>
        <w:rPr>
          <w:sz w:val="28"/>
          <w:szCs w:val="28"/>
        </w:rPr>
        <w:t xml:space="preserve">    </w:t>
      </w:r>
    </w:p>
    <w:p w:rsidR="008350C7" w:rsidRDefault="008350C7" w:rsidP="008350C7">
      <w:pPr>
        <w:jc w:val="center"/>
        <w:rPr>
          <w:sz w:val="28"/>
          <w:szCs w:val="28"/>
        </w:rPr>
      </w:pPr>
      <w:r w:rsidRPr="00BB0B7A">
        <w:rPr>
          <w:b/>
          <w:bCs/>
          <w:color w:val="000000"/>
          <w:sz w:val="28"/>
          <w:szCs w:val="28"/>
        </w:rPr>
        <w:t xml:space="preserve">Учебно-тематический </w:t>
      </w:r>
      <w:r>
        <w:rPr>
          <w:b/>
          <w:bCs/>
          <w:color w:val="000000"/>
          <w:sz w:val="28"/>
          <w:szCs w:val="28"/>
        </w:rPr>
        <w:t>план</w:t>
      </w:r>
      <w:r w:rsidRPr="002E59B2">
        <w:rPr>
          <w:sz w:val="28"/>
          <w:szCs w:val="28"/>
        </w:rPr>
        <w:t xml:space="preserve"> </w:t>
      </w:r>
      <w:r w:rsidRPr="005D7A1E">
        <w:rPr>
          <w:sz w:val="28"/>
          <w:szCs w:val="28"/>
        </w:rPr>
        <w:t xml:space="preserve"> </w:t>
      </w:r>
    </w:p>
    <w:p w:rsidR="008350C7" w:rsidRDefault="008350C7" w:rsidP="008350C7">
      <w:pPr>
        <w:jc w:val="center"/>
        <w:rPr>
          <w:b/>
          <w:sz w:val="28"/>
          <w:szCs w:val="28"/>
        </w:rPr>
      </w:pPr>
      <w:r w:rsidRPr="002E59B2">
        <w:rPr>
          <w:b/>
          <w:sz w:val="28"/>
          <w:szCs w:val="28"/>
        </w:rPr>
        <w:t>по коррекционному курсу «Сенсорное развитие»</w:t>
      </w:r>
    </w:p>
    <w:p w:rsidR="008350C7" w:rsidRPr="002E59B2" w:rsidRDefault="008350C7" w:rsidP="008350C7">
      <w:pPr>
        <w:jc w:val="center"/>
        <w:rPr>
          <w:b/>
          <w:sz w:val="28"/>
          <w:szCs w:val="28"/>
        </w:rPr>
      </w:pPr>
      <w:r>
        <w:rPr>
          <w:b/>
          <w:sz w:val="28"/>
          <w:szCs w:val="28"/>
        </w:rPr>
        <w:t xml:space="preserve"> на 2019-2020</w:t>
      </w:r>
      <w:r w:rsidRPr="002E59B2">
        <w:rPr>
          <w:b/>
          <w:sz w:val="28"/>
          <w:szCs w:val="28"/>
        </w:rPr>
        <w:t xml:space="preserve">-учебный год </w:t>
      </w:r>
    </w:p>
    <w:p w:rsidR="008350C7" w:rsidRPr="008350C7" w:rsidRDefault="008350C7" w:rsidP="008350C7">
      <w:pPr>
        <w:jc w:val="center"/>
        <w:rPr>
          <w:b/>
          <w:sz w:val="28"/>
          <w:szCs w:val="28"/>
        </w:rPr>
      </w:pPr>
      <w:r w:rsidRPr="002E59B2">
        <w:rPr>
          <w:b/>
          <w:sz w:val="28"/>
          <w:szCs w:val="28"/>
        </w:rPr>
        <w:t>1 класс</w:t>
      </w:r>
    </w:p>
    <w:tbl>
      <w:tblPr>
        <w:tblW w:w="9782" w:type="dxa"/>
        <w:tblInd w:w="-168" w:type="dxa"/>
        <w:tblCellMar>
          <w:left w:w="0" w:type="dxa"/>
          <w:right w:w="0" w:type="dxa"/>
        </w:tblCellMar>
        <w:tblLook w:val="00A0"/>
      </w:tblPr>
      <w:tblGrid>
        <w:gridCol w:w="851"/>
        <w:gridCol w:w="7051"/>
        <w:gridCol w:w="1880"/>
      </w:tblGrid>
      <w:tr w:rsidR="008350C7" w:rsidRPr="001B4AF2" w:rsidTr="008350C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both"/>
              <w:rPr>
                <w:color w:val="000000"/>
                <w:sz w:val="28"/>
                <w:szCs w:val="28"/>
              </w:rPr>
            </w:pPr>
            <w:bookmarkStart w:id="0" w:name="25673b450071ebce52cc56737f36961108ef8b16"/>
            <w:bookmarkStart w:id="1" w:name="0"/>
            <w:bookmarkEnd w:id="0"/>
            <w:bookmarkEnd w:id="1"/>
            <w:r w:rsidRPr="002B5101">
              <w:rPr>
                <w:b/>
                <w:bCs/>
                <w:color w:val="000000"/>
                <w:sz w:val="28"/>
                <w:szCs w:val="28"/>
              </w:rPr>
              <w:t>№ п/п</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both"/>
              <w:rPr>
                <w:b/>
                <w:bCs/>
                <w:color w:val="000000"/>
                <w:sz w:val="28"/>
                <w:szCs w:val="28"/>
              </w:rPr>
            </w:pPr>
            <w:r>
              <w:rPr>
                <w:b/>
                <w:bCs/>
                <w:color w:val="000000"/>
                <w:sz w:val="28"/>
                <w:szCs w:val="28"/>
              </w:rPr>
              <w:t xml:space="preserve">                        </w:t>
            </w:r>
            <w:r w:rsidRPr="002B5101">
              <w:rPr>
                <w:b/>
                <w:bCs/>
                <w:color w:val="000000"/>
                <w:sz w:val="28"/>
                <w:szCs w:val="28"/>
              </w:rPr>
              <w:t>Раздел программы</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both"/>
              <w:rPr>
                <w:color w:val="000000"/>
                <w:sz w:val="28"/>
                <w:szCs w:val="28"/>
              </w:rPr>
            </w:pPr>
            <w:r w:rsidRPr="002B5101">
              <w:rPr>
                <w:b/>
                <w:bCs/>
                <w:color w:val="000000"/>
                <w:sz w:val="28"/>
                <w:szCs w:val="28"/>
              </w:rPr>
              <w:t>Количество занятий</w:t>
            </w:r>
          </w:p>
        </w:tc>
      </w:tr>
      <w:tr w:rsidR="008350C7" w:rsidRPr="001B4AF2" w:rsidTr="008350C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both"/>
              <w:rPr>
                <w:color w:val="000000"/>
                <w:sz w:val="28"/>
                <w:szCs w:val="28"/>
              </w:rPr>
            </w:pPr>
            <w:r w:rsidRPr="002B5101">
              <w:rPr>
                <w:color w:val="000000"/>
                <w:sz w:val="28"/>
                <w:szCs w:val="28"/>
              </w:rPr>
              <w:t>1</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both"/>
              <w:rPr>
                <w:color w:val="000000"/>
                <w:sz w:val="28"/>
                <w:szCs w:val="28"/>
              </w:rPr>
            </w:pPr>
            <w:r w:rsidRPr="002B5101">
              <w:rPr>
                <w:color w:val="000000"/>
                <w:sz w:val="28"/>
                <w:szCs w:val="28"/>
              </w:rPr>
              <w:t>Зрительное восприятие</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both"/>
              <w:rPr>
                <w:color w:val="000000"/>
                <w:sz w:val="28"/>
                <w:szCs w:val="28"/>
              </w:rPr>
            </w:pPr>
            <w:r>
              <w:rPr>
                <w:color w:val="000000"/>
                <w:sz w:val="28"/>
                <w:szCs w:val="28"/>
              </w:rPr>
              <w:t xml:space="preserve">  10</w:t>
            </w:r>
          </w:p>
        </w:tc>
      </w:tr>
      <w:tr w:rsidR="008350C7" w:rsidRPr="001B4AF2" w:rsidTr="008350C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both"/>
              <w:rPr>
                <w:color w:val="000000"/>
                <w:sz w:val="28"/>
                <w:szCs w:val="28"/>
              </w:rPr>
            </w:pPr>
            <w:r w:rsidRPr="002B5101">
              <w:rPr>
                <w:color w:val="000000"/>
                <w:sz w:val="28"/>
                <w:szCs w:val="28"/>
              </w:rPr>
              <w:t>2</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both"/>
              <w:rPr>
                <w:color w:val="000000"/>
                <w:sz w:val="28"/>
                <w:szCs w:val="28"/>
              </w:rPr>
            </w:pPr>
            <w:r w:rsidRPr="002B5101">
              <w:rPr>
                <w:color w:val="000000"/>
                <w:sz w:val="28"/>
                <w:szCs w:val="28"/>
              </w:rPr>
              <w:t>Слуховое восприятие</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both"/>
              <w:rPr>
                <w:color w:val="000000"/>
                <w:sz w:val="28"/>
                <w:szCs w:val="28"/>
              </w:rPr>
            </w:pPr>
            <w:r>
              <w:rPr>
                <w:color w:val="000000"/>
                <w:sz w:val="28"/>
                <w:szCs w:val="28"/>
              </w:rPr>
              <w:t xml:space="preserve">  5</w:t>
            </w:r>
          </w:p>
        </w:tc>
      </w:tr>
      <w:tr w:rsidR="008350C7" w:rsidRPr="001B4AF2" w:rsidTr="008350C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both"/>
              <w:rPr>
                <w:color w:val="000000"/>
                <w:sz w:val="28"/>
                <w:szCs w:val="28"/>
              </w:rPr>
            </w:pPr>
            <w:r w:rsidRPr="002B5101">
              <w:rPr>
                <w:color w:val="000000"/>
                <w:sz w:val="28"/>
                <w:szCs w:val="28"/>
              </w:rPr>
              <w:t>3</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both"/>
              <w:rPr>
                <w:color w:val="000000"/>
                <w:sz w:val="28"/>
                <w:szCs w:val="28"/>
              </w:rPr>
            </w:pPr>
            <w:r w:rsidRPr="002B5101">
              <w:rPr>
                <w:color w:val="000000"/>
                <w:sz w:val="28"/>
                <w:szCs w:val="28"/>
              </w:rPr>
              <w:t>Кинестетическое восприятие</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both"/>
              <w:rPr>
                <w:color w:val="000000"/>
                <w:sz w:val="28"/>
                <w:szCs w:val="28"/>
              </w:rPr>
            </w:pPr>
            <w:r>
              <w:rPr>
                <w:color w:val="000000"/>
                <w:sz w:val="28"/>
                <w:szCs w:val="28"/>
              </w:rPr>
              <w:t xml:space="preserve">  10</w:t>
            </w:r>
          </w:p>
        </w:tc>
      </w:tr>
      <w:tr w:rsidR="008350C7" w:rsidRPr="001B4AF2" w:rsidTr="008350C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both"/>
              <w:rPr>
                <w:color w:val="000000"/>
                <w:sz w:val="28"/>
                <w:szCs w:val="28"/>
              </w:rPr>
            </w:pPr>
            <w:r w:rsidRPr="002B5101">
              <w:rPr>
                <w:color w:val="000000"/>
                <w:sz w:val="28"/>
                <w:szCs w:val="28"/>
              </w:rPr>
              <w:t>4</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both"/>
              <w:rPr>
                <w:color w:val="000000"/>
                <w:sz w:val="28"/>
                <w:szCs w:val="28"/>
              </w:rPr>
            </w:pPr>
            <w:r w:rsidRPr="002B5101">
              <w:rPr>
                <w:color w:val="000000"/>
                <w:sz w:val="28"/>
                <w:szCs w:val="28"/>
              </w:rPr>
              <w:t>Восприятие запаха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both"/>
              <w:rPr>
                <w:color w:val="000000"/>
                <w:sz w:val="28"/>
                <w:szCs w:val="28"/>
              </w:rPr>
            </w:pPr>
            <w:r>
              <w:rPr>
                <w:color w:val="000000"/>
                <w:sz w:val="28"/>
                <w:szCs w:val="28"/>
              </w:rPr>
              <w:t xml:space="preserve">    3</w:t>
            </w:r>
          </w:p>
        </w:tc>
      </w:tr>
      <w:tr w:rsidR="008350C7" w:rsidRPr="001B4AF2" w:rsidTr="008350C7">
        <w:trPr>
          <w:trHeight w:val="270"/>
        </w:trPr>
        <w:tc>
          <w:tcPr>
            <w:tcW w:w="85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350C7" w:rsidRPr="002B5101" w:rsidRDefault="008350C7" w:rsidP="008350C7">
            <w:pPr>
              <w:rPr>
                <w:b/>
                <w:color w:val="666666"/>
                <w:sz w:val="28"/>
                <w:szCs w:val="28"/>
              </w:rPr>
            </w:pPr>
            <w:r w:rsidRPr="002B5101">
              <w:rPr>
                <w:b/>
                <w:color w:val="666666"/>
                <w:sz w:val="28"/>
                <w:szCs w:val="28"/>
              </w:rPr>
              <w:t>5</w:t>
            </w:r>
          </w:p>
        </w:tc>
        <w:tc>
          <w:tcPr>
            <w:tcW w:w="705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rPr>
                <w:color w:val="000000"/>
                <w:sz w:val="28"/>
                <w:szCs w:val="28"/>
              </w:rPr>
            </w:pPr>
            <w:r w:rsidRPr="002B5101">
              <w:rPr>
                <w:color w:val="000000"/>
                <w:sz w:val="28"/>
                <w:szCs w:val="28"/>
              </w:rPr>
              <w:t>Восприятие вкуса</w:t>
            </w:r>
          </w:p>
        </w:tc>
        <w:tc>
          <w:tcPr>
            <w:tcW w:w="1880"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both"/>
              <w:rPr>
                <w:color w:val="000000"/>
                <w:sz w:val="28"/>
                <w:szCs w:val="28"/>
              </w:rPr>
            </w:pPr>
            <w:r>
              <w:rPr>
                <w:color w:val="000000"/>
                <w:sz w:val="28"/>
                <w:szCs w:val="28"/>
              </w:rPr>
              <w:t xml:space="preserve">   5</w:t>
            </w:r>
          </w:p>
        </w:tc>
      </w:tr>
      <w:tr w:rsidR="008350C7" w:rsidRPr="001B4AF2" w:rsidTr="008350C7">
        <w:trPr>
          <w:trHeight w:val="285"/>
        </w:trPr>
        <w:tc>
          <w:tcPr>
            <w:tcW w:w="85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rPr>
                <w:color w:val="666666"/>
                <w:sz w:val="28"/>
                <w:szCs w:val="28"/>
              </w:rPr>
            </w:pPr>
          </w:p>
        </w:tc>
        <w:tc>
          <w:tcPr>
            <w:tcW w:w="705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center"/>
              <w:rPr>
                <w:b/>
                <w:bCs/>
                <w:color w:val="000000"/>
                <w:sz w:val="28"/>
                <w:szCs w:val="28"/>
              </w:rPr>
            </w:pPr>
            <w:r w:rsidRPr="002B5101">
              <w:rPr>
                <w:b/>
                <w:bCs/>
                <w:color w:val="000000"/>
                <w:sz w:val="28"/>
                <w:szCs w:val="28"/>
              </w:rPr>
              <w:t xml:space="preserve">ИТОГО </w:t>
            </w:r>
          </w:p>
        </w:tc>
        <w:tc>
          <w:tcPr>
            <w:tcW w:w="1880"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350C7" w:rsidRPr="002B5101" w:rsidRDefault="008350C7" w:rsidP="008350C7">
            <w:pPr>
              <w:spacing w:line="240" w:lineRule="atLeast"/>
              <w:jc w:val="both"/>
              <w:rPr>
                <w:color w:val="000000"/>
                <w:sz w:val="28"/>
                <w:szCs w:val="28"/>
              </w:rPr>
            </w:pPr>
            <w:r>
              <w:rPr>
                <w:color w:val="000000"/>
                <w:sz w:val="28"/>
                <w:szCs w:val="28"/>
              </w:rPr>
              <w:t xml:space="preserve">  33</w:t>
            </w:r>
          </w:p>
        </w:tc>
      </w:tr>
    </w:tbl>
    <w:p w:rsidR="008350C7" w:rsidRDefault="008350C7" w:rsidP="008350C7"/>
    <w:p w:rsidR="008350C7" w:rsidRDefault="008350C7" w:rsidP="008350C7"/>
    <w:p w:rsidR="008350C7" w:rsidRDefault="008350C7" w:rsidP="008350C7"/>
    <w:p w:rsidR="00607635" w:rsidRDefault="00607635" w:rsidP="00EC3489">
      <w:pPr>
        <w:shd w:val="clear" w:color="auto" w:fill="FFFFFF"/>
        <w:spacing w:before="5"/>
        <w:ind w:right="5"/>
        <w:rPr>
          <w:b/>
          <w:sz w:val="28"/>
          <w:szCs w:val="28"/>
        </w:rPr>
      </w:pPr>
    </w:p>
    <w:p w:rsidR="0097662E" w:rsidRPr="00A735F6" w:rsidRDefault="0097662E" w:rsidP="00A735F6">
      <w:pPr>
        <w:shd w:val="clear" w:color="auto" w:fill="FFFFFF"/>
        <w:spacing w:before="5"/>
        <w:ind w:right="5"/>
        <w:jc w:val="center"/>
        <w:rPr>
          <w:b/>
          <w:sz w:val="28"/>
          <w:szCs w:val="28"/>
        </w:rPr>
      </w:pPr>
      <w:r w:rsidRPr="00A735F6">
        <w:rPr>
          <w:b/>
          <w:sz w:val="28"/>
          <w:szCs w:val="28"/>
        </w:rPr>
        <w:t>Календарно- тематическое планирование</w:t>
      </w:r>
    </w:p>
    <w:tbl>
      <w:tblPr>
        <w:tblpPr w:leftFromText="180" w:rightFromText="180" w:vertAnchor="text" w:horzAnchor="margin" w:tblpXSpec="center" w:tblpY="133"/>
        <w:tblW w:w="160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6"/>
        <w:gridCol w:w="836"/>
        <w:gridCol w:w="2545"/>
        <w:gridCol w:w="1310"/>
        <w:gridCol w:w="4360"/>
        <w:gridCol w:w="2835"/>
        <w:gridCol w:w="3437"/>
      </w:tblGrid>
      <w:tr w:rsidR="00A735F6" w:rsidRPr="000A79E2" w:rsidTr="00DD6B88">
        <w:trPr>
          <w:trHeight w:val="1942"/>
        </w:trPr>
        <w:tc>
          <w:tcPr>
            <w:tcW w:w="696" w:type="dxa"/>
            <w:vAlign w:val="center"/>
          </w:tcPr>
          <w:p w:rsidR="00A735F6" w:rsidRPr="000A79E2" w:rsidRDefault="00A735F6" w:rsidP="00F97A8B">
            <w:pPr>
              <w:jc w:val="center"/>
            </w:pPr>
            <w:r w:rsidRPr="000A79E2">
              <w:rPr>
                <w:b/>
              </w:rPr>
              <w:t>№ п/п</w:t>
            </w:r>
          </w:p>
        </w:tc>
        <w:tc>
          <w:tcPr>
            <w:tcW w:w="836" w:type="dxa"/>
            <w:vAlign w:val="center"/>
          </w:tcPr>
          <w:p w:rsidR="00A735F6" w:rsidRPr="000A79E2" w:rsidRDefault="00A735F6" w:rsidP="00F97A8B">
            <w:pPr>
              <w:jc w:val="center"/>
              <w:rPr>
                <w:b/>
              </w:rPr>
            </w:pPr>
            <w:r w:rsidRPr="000A79E2">
              <w:rPr>
                <w:b/>
              </w:rPr>
              <w:t>Дата</w:t>
            </w:r>
          </w:p>
        </w:tc>
        <w:tc>
          <w:tcPr>
            <w:tcW w:w="2545" w:type="dxa"/>
            <w:vAlign w:val="center"/>
          </w:tcPr>
          <w:p w:rsidR="00A735F6" w:rsidRPr="000A79E2" w:rsidRDefault="00A735F6" w:rsidP="00F97A8B">
            <w:pPr>
              <w:jc w:val="center"/>
              <w:rPr>
                <w:b/>
              </w:rPr>
            </w:pPr>
            <w:r w:rsidRPr="000A79E2">
              <w:rPr>
                <w:b/>
              </w:rPr>
              <w:t>Название темы урока</w:t>
            </w:r>
          </w:p>
          <w:p w:rsidR="00A735F6" w:rsidRPr="000A79E2" w:rsidRDefault="00A735F6" w:rsidP="00F97A8B"/>
        </w:tc>
        <w:tc>
          <w:tcPr>
            <w:tcW w:w="1310" w:type="dxa"/>
            <w:vAlign w:val="center"/>
          </w:tcPr>
          <w:p w:rsidR="00A735F6" w:rsidRPr="000A79E2" w:rsidRDefault="00A735F6" w:rsidP="00F97A8B">
            <w:pPr>
              <w:jc w:val="center"/>
            </w:pPr>
            <w:r w:rsidRPr="000A79E2">
              <w:rPr>
                <w:b/>
              </w:rPr>
              <w:t>Количество часов на изучение темы</w:t>
            </w:r>
          </w:p>
        </w:tc>
        <w:tc>
          <w:tcPr>
            <w:tcW w:w="4360" w:type="dxa"/>
            <w:vAlign w:val="center"/>
          </w:tcPr>
          <w:p w:rsidR="00DD6B88" w:rsidRDefault="00A735F6" w:rsidP="00F97A8B">
            <w:pPr>
              <w:jc w:val="center"/>
              <w:rPr>
                <w:b/>
              </w:rPr>
            </w:pPr>
            <w:r w:rsidRPr="000A79E2">
              <w:rPr>
                <w:b/>
              </w:rPr>
              <w:t>Элементы содержания образования для детей с ОВЗ</w:t>
            </w:r>
          </w:p>
          <w:p w:rsidR="00A735F6" w:rsidRPr="000A79E2" w:rsidRDefault="00DD6B88" w:rsidP="00F97A8B">
            <w:pPr>
              <w:jc w:val="center"/>
              <w:rPr>
                <w:b/>
              </w:rPr>
            </w:pPr>
            <w:r>
              <w:rPr>
                <w:b/>
              </w:rPr>
              <w:t>коррекционные задачи</w:t>
            </w:r>
            <w:r w:rsidR="00A735F6" w:rsidRPr="000A79E2">
              <w:rPr>
                <w:b/>
              </w:rPr>
              <w:t xml:space="preserve"> </w:t>
            </w:r>
          </w:p>
          <w:p w:rsidR="00A735F6" w:rsidRPr="000A79E2" w:rsidRDefault="00A735F6" w:rsidP="00F97A8B">
            <w:pPr>
              <w:jc w:val="center"/>
            </w:pPr>
          </w:p>
        </w:tc>
        <w:tc>
          <w:tcPr>
            <w:tcW w:w="2835" w:type="dxa"/>
          </w:tcPr>
          <w:p w:rsidR="00A735F6" w:rsidRPr="000A79E2" w:rsidRDefault="00A735F6" w:rsidP="00F97A8B">
            <w:pPr>
              <w:jc w:val="center"/>
              <w:rPr>
                <w:b/>
              </w:rPr>
            </w:pPr>
            <w:r w:rsidRPr="000A79E2">
              <w:rPr>
                <w:b/>
              </w:rPr>
              <w:t>Планируемые контрольно-оценочные процедуры (контрольная работа, самостоятельная работа, тест, диктант и т.п.)</w:t>
            </w:r>
          </w:p>
        </w:tc>
        <w:tc>
          <w:tcPr>
            <w:tcW w:w="3437" w:type="dxa"/>
            <w:vAlign w:val="center"/>
          </w:tcPr>
          <w:p w:rsidR="00A735F6" w:rsidRPr="000A79E2" w:rsidRDefault="00A735F6" w:rsidP="00F97A8B">
            <w:pPr>
              <w:jc w:val="center"/>
              <w:rPr>
                <w:b/>
              </w:rPr>
            </w:pPr>
            <w:r w:rsidRPr="000A79E2">
              <w:rPr>
                <w:b/>
              </w:rPr>
              <w:t>Базовые учебные действия</w:t>
            </w:r>
          </w:p>
          <w:p w:rsidR="00A735F6" w:rsidRPr="000A79E2" w:rsidRDefault="00A735F6" w:rsidP="00F97A8B">
            <w:pPr>
              <w:jc w:val="center"/>
              <w:rPr>
                <w:b/>
                <w:u w:val="single"/>
              </w:rPr>
            </w:pPr>
            <w:r w:rsidRPr="000A79E2">
              <w:rPr>
                <w:b/>
              </w:rPr>
              <w:t>(БУД)</w:t>
            </w:r>
            <w:r w:rsidRPr="000A79E2">
              <w:rPr>
                <w:b/>
                <w:u w:val="single"/>
              </w:rPr>
              <w:t xml:space="preserve"> </w:t>
            </w:r>
          </w:p>
          <w:p w:rsidR="00A735F6" w:rsidRPr="000A79E2" w:rsidRDefault="00A735F6" w:rsidP="00F97A8B">
            <w:pPr>
              <w:jc w:val="center"/>
            </w:pPr>
            <w:r w:rsidRPr="000A79E2">
              <w:rPr>
                <w:b/>
                <w:u w:val="single"/>
              </w:rPr>
              <w:t>Развитие жизненных компетенций</w:t>
            </w:r>
          </w:p>
        </w:tc>
      </w:tr>
      <w:tr w:rsidR="00DF78CC" w:rsidRPr="000A79E2" w:rsidTr="007D1271">
        <w:trPr>
          <w:trHeight w:val="110"/>
        </w:trPr>
        <w:tc>
          <w:tcPr>
            <w:tcW w:w="696" w:type="dxa"/>
            <w:vAlign w:val="center"/>
          </w:tcPr>
          <w:p w:rsidR="00DF78CC" w:rsidRPr="000A79E2" w:rsidRDefault="00DF78CC" w:rsidP="00DF78CC">
            <w:pPr>
              <w:jc w:val="center"/>
              <w:rPr>
                <w:b/>
              </w:rPr>
            </w:pPr>
            <w:r>
              <w:rPr>
                <w:b/>
              </w:rPr>
              <w:t>1</w:t>
            </w:r>
          </w:p>
        </w:tc>
        <w:tc>
          <w:tcPr>
            <w:tcW w:w="836" w:type="dxa"/>
            <w:vAlign w:val="center"/>
          </w:tcPr>
          <w:p w:rsidR="00DF78CC" w:rsidRPr="000A79E2" w:rsidRDefault="00DF78CC" w:rsidP="00DF78CC">
            <w:pPr>
              <w:jc w:val="center"/>
              <w:rPr>
                <w:b/>
              </w:rPr>
            </w:pPr>
            <w:r>
              <w:rPr>
                <w:b/>
              </w:rPr>
              <w:t>3.09</w:t>
            </w:r>
          </w:p>
        </w:tc>
        <w:tc>
          <w:tcPr>
            <w:tcW w:w="2545" w:type="dxa"/>
          </w:tcPr>
          <w:p w:rsidR="00DF78CC" w:rsidRPr="008350C7" w:rsidRDefault="00DF78CC" w:rsidP="00DF78CC">
            <w:pPr>
              <w:rPr>
                <w:b/>
                <w:u w:val="single"/>
              </w:rPr>
            </w:pPr>
            <w:r w:rsidRPr="008350C7">
              <w:rPr>
                <w:b/>
              </w:rPr>
              <w:t xml:space="preserve">I. </w:t>
            </w:r>
            <w:r w:rsidRPr="008350C7">
              <w:rPr>
                <w:b/>
                <w:u w:val="single"/>
              </w:rPr>
              <w:t>Зрительное восприятие</w:t>
            </w:r>
          </w:p>
          <w:p w:rsidR="00DF78CC" w:rsidRPr="008350C7" w:rsidRDefault="00DF78CC" w:rsidP="00DF78CC">
            <w:r w:rsidRPr="008350C7">
              <w:t xml:space="preserve">Фиксация взгляда на лице человека. </w:t>
            </w:r>
          </w:p>
        </w:tc>
        <w:tc>
          <w:tcPr>
            <w:tcW w:w="1310" w:type="dxa"/>
            <w:vAlign w:val="center"/>
          </w:tcPr>
          <w:p w:rsidR="00DF78CC" w:rsidRPr="000A79E2" w:rsidRDefault="00DF78CC" w:rsidP="00DF78CC">
            <w:pPr>
              <w:jc w:val="center"/>
              <w:rPr>
                <w:b/>
              </w:rPr>
            </w:pPr>
            <w:r>
              <w:rPr>
                <w:b/>
              </w:rPr>
              <w:t>1</w:t>
            </w:r>
          </w:p>
        </w:tc>
        <w:tc>
          <w:tcPr>
            <w:tcW w:w="4360" w:type="dxa"/>
          </w:tcPr>
          <w:p w:rsidR="00DF78CC" w:rsidRPr="008350C7" w:rsidRDefault="00DF78CC" w:rsidP="00DF78CC">
            <w:r w:rsidRPr="008350C7">
              <w:t>Мимика, интонация, тембр голоса.</w:t>
            </w:r>
          </w:p>
        </w:tc>
        <w:tc>
          <w:tcPr>
            <w:tcW w:w="2835" w:type="dxa"/>
          </w:tcPr>
          <w:p w:rsidR="00DF78CC" w:rsidRPr="00FE4E05" w:rsidRDefault="00DF78CC" w:rsidP="00DF78CC"/>
        </w:tc>
        <w:tc>
          <w:tcPr>
            <w:tcW w:w="3437" w:type="dxa"/>
          </w:tcPr>
          <w:p w:rsidR="00DF78CC" w:rsidRPr="00FE4E05" w:rsidRDefault="00DF78CC" w:rsidP="00DF78CC">
            <w:r w:rsidRPr="00FE4E05">
              <w:t>Формирование умения фиксировать взгляд на лице человека.</w:t>
            </w:r>
          </w:p>
        </w:tc>
      </w:tr>
      <w:tr w:rsidR="00DF78CC" w:rsidRPr="000A79E2" w:rsidTr="007D1271">
        <w:trPr>
          <w:trHeight w:val="110"/>
        </w:trPr>
        <w:tc>
          <w:tcPr>
            <w:tcW w:w="696" w:type="dxa"/>
            <w:vAlign w:val="center"/>
          </w:tcPr>
          <w:p w:rsidR="00DF78CC" w:rsidRPr="000A79E2" w:rsidRDefault="00DF78CC" w:rsidP="00DF78CC">
            <w:pPr>
              <w:jc w:val="center"/>
              <w:rPr>
                <w:b/>
              </w:rPr>
            </w:pPr>
            <w:r>
              <w:rPr>
                <w:b/>
              </w:rPr>
              <w:t>2</w:t>
            </w:r>
          </w:p>
        </w:tc>
        <w:tc>
          <w:tcPr>
            <w:tcW w:w="836" w:type="dxa"/>
            <w:vAlign w:val="center"/>
          </w:tcPr>
          <w:p w:rsidR="00DF78CC" w:rsidRPr="000A79E2" w:rsidRDefault="00DF78CC" w:rsidP="00DF78CC">
            <w:pPr>
              <w:jc w:val="center"/>
              <w:rPr>
                <w:b/>
              </w:rPr>
            </w:pPr>
            <w:r>
              <w:rPr>
                <w:b/>
              </w:rPr>
              <w:t>17.09</w:t>
            </w:r>
          </w:p>
        </w:tc>
        <w:tc>
          <w:tcPr>
            <w:tcW w:w="2545" w:type="dxa"/>
          </w:tcPr>
          <w:p w:rsidR="00DF78CC" w:rsidRPr="008350C7" w:rsidRDefault="00DF78CC" w:rsidP="00DF78CC">
            <w:r w:rsidRPr="008350C7">
              <w:t>Фиксация взгляда на неподвижном светящемся предмете.</w:t>
            </w:r>
          </w:p>
        </w:tc>
        <w:tc>
          <w:tcPr>
            <w:tcW w:w="1310" w:type="dxa"/>
            <w:vAlign w:val="center"/>
          </w:tcPr>
          <w:p w:rsidR="00DF78CC" w:rsidRPr="000A79E2" w:rsidRDefault="00DF78CC" w:rsidP="00DF78CC">
            <w:pPr>
              <w:jc w:val="center"/>
              <w:rPr>
                <w:b/>
              </w:rPr>
            </w:pPr>
            <w:r>
              <w:rPr>
                <w:b/>
              </w:rPr>
              <w:t>1</w:t>
            </w:r>
          </w:p>
        </w:tc>
        <w:tc>
          <w:tcPr>
            <w:tcW w:w="4360" w:type="dxa"/>
          </w:tcPr>
          <w:p w:rsidR="00DF78CC" w:rsidRPr="008350C7" w:rsidRDefault="00DF78CC" w:rsidP="00DF78CC">
            <w:r w:rsidRPr="008350C7">
              <w:t>Занимательные упражнения и мультимедийные материалы</w:t>
            </w:r>
          </w:p>
        </w:tc>
        <w:tc>
          <w:tcPr>
            <w:tcW w:w="2835" w:type="dxa"/>
          </w:tcPr>
          <w:p w:rsidR="00DF78CC" w:rsidRPr="00FE4E05" w:rsidRDefault="00DF78CC" w:rsidP="00DF78CC"/>
        </w:tc>
        <w:tc>
          <w:tcPr>
            <w:tcW w:w="3437" w:type="dxa"/>
          </w:tcPr>
          <w:p w:rsidR="00DF78CC" w:rsidRPr="00FE4E05" w:rsidRDefault="00DF78CC" w:rsidP="00DF78CC">
            <w:r w:rsidRPr="00FE4E05">
              <w:t xml:space="preserve">Формирование умения фиксировать взгляд на неподвижном светящемся предмете.  </w:t>
            </w:r>
          </w:p>
        </w:tc>
      </w:tr>
      <w:tr w:rsidR="00DF78CC" w:rsidRPr="000A79E2" w:rsidTr="007D1271">
        <w:trPr>
          <w:trHeight w:val="110"/>
        </w:trPr>
        <w:tc>
          <w:tcPr>
            <w:tcW w:w="696" w:type="dxa"/>
            <w:vAlign w:val="center"/>
          </w:tcPr>
          <w:p w:rsidR="00DF78CC" w:rsidRPr="000A79E2" w:rsidRDefault="00DF78CC" w:rsidP="00DF78CC">
            <w:pPr>
              <w:jc w:val="center"/>
              <w:rPr>
                <w:b/>
              </w:rPr>
            </w:pPr>
            <w:r>
              <w:rPr>
                <w:b/>
              </w:rPr>
              <w:t>3</w:t>
            </w:r>
          </w:p>
        </w:tc>
        <w:tc>
          <w:tcPr>
            <w:tcW w:w="836" w:type="dxa"/>
            <w:vAlign w:val="center"/>
          </w:tcPr>
          <w:p w:rsidR="00DF78CC" w:rsidRPr="000A79E2" w:rsidRDefault="00DF78CC" w:rsidP="00DF78CC">
            <w:pPr>
              <w:jc w:val="center"/>
              <w:rPr>
                <w:b/>
              </w:rPr>
            </w:pPr>
            <w:r>
              <w:rPr>
                <w:b/>
              </w:rPr>
              <w:t>Сам.</w:t>
            </w:r>
          </w:p>
        </w:tc>
        <w:tc>
          <w:tcPr>
            <w:tcW w:w="2545" w:type="dxa"/>
          </w:tcPr>
          <w:p w:rsidR="00DF78CC" w:rsidRPr="008350C7" w:rsidRDefault="00DF78CC" w:rsidP="00DF78CC">
            <w:r w:rsidRPr="008350C7">
              <w:t>Фиксация взгляда на неподвижном предмете, расположенном напротив ребенка:</w:t>
            </w:r>
          </w:p>
          <w:p w:rsidR="00DF78CC" w:rsidRPr="008350C7" w:rsidRDefault="00DF78CC" w:rsidP="00DF78CC">
            <w:r w:rsidRPr="008350C7">
              <w:t>- на уровне глаз;</w:t>
            </w:r>
          </w:p>
          <w:p w:rsidR="00DF78CC" w:rsidRPr="008350C7" w:rsidRDefault="00DF78CC" w:rsidP="00DF78CC">
            <w:r w:rsidRPr="008350C7">
              <w:t>- выше уровня глаз;</w:t>
            </w:r>
          </w:p>
          <w:p w:rsidR="00DF78CC" w:rsidRPr="008350C7" w:rsidRDefault="00DF78CC" w:rsidP="00DF78CC">
            <w:r w:rsidRPr="008350C7">
              <w:t>- ниже уровня глаз.</w:t>
            </w:r>
          </w:p>
          <w:p w:rsidR="00DF78CC" w:rsidRPr="008350C7" w:rsidRDefault="00DF78CC" w:rsidP="00DF78CC"/>
        </w:tc>
        <w:tc>
          <w:tcPr>
            <w:tcW w:w="1310" w:type="dxa"/>
            <w:vAlign w:val="center"/>
          </w:tcPr>
          <w:p w:rsidR="00DF78CC" w:rsidRPr="000A79E2" w:rsidRDefault="00DF78CC" w:rsidP="00DF78CC">
            <w:pPr>
              <w:jc w:val="center"/>
              <w:rPr>
                <w:b/>
              </w:rPr>
            </w:pPr>
            <w:r>
              <w:rPr>
                <w:b/>
              </w:rPr>
              <w:t>1</w:t>
            </w:r>
          </w:p>
        </w:tc>
        <w:tc>
          <w:tcPr>
            <w:tcW w:w="4360" w:type="dxa"/>
          </w:tcPr>
          <w:p w:rsidR="00DF78CC" w:rsidRPr="008350C7" w:rsidRDefault="00DF78CC" w:rsidP="00DF78CC">
            <w:r w:rsidRPr="008350C7">
              <w:t>Занимательные упражнения и мультимедийные материалы.</w:t>
            </w:r>
          </w:p>
        </w:tc>
        <w:tc>
          <w:tcPr>
            <w:tcW w:w="2835" w:type="dxa"/>
          </w:tcPr>
          <w:p w:rsidR="00DF78CC" w:rsidRPr="00FE4E05" w:rsidRDefault="00DF78CC" w:rsidP="00DF78CC"/>
        </w:tc>
        <w:tc>
          <w:tcPr>
            <w:tcW w:w="3437" w:type="dxa"/>
          </w:tcPr>
          <w:p w:rsidR="00DF78CC" w:rsidRPr="00FE4E05" w:rsidRDefault="00DF78CC" w:rsidP="00DF78CC">
            <w:r w:rsidRPr="00FE4E05">
              <w:t>Формирование умения фиксировать взгляд на неподвижном предмете.</w:t>
            </w:r>
          </w:p>
        </w:tc>
      </w:tr>
      <w:tr w:rsidR="00DF78CC" w:rsidRPr="000A79E2" w:rsidTr="007D1271">
        <w:trPr>
          <w:trHeight w:val="110"/>
        </w:trPr>
        <w:tc>
          <w:tcPr>
            <w:tcW w:w="696" w:type="dxa"/>
            <w:vAlign w:val="center"/>
          </w:tcPr>
          <w:p w:rsidR="00DF78CC" w:rsidRPr="000A79E2" w:rsidRDefault="00DF78CC" w:rsidP="00DF78CC">
            <w:pPr>
              <w:jc w:val="center"/>
              <w:rPr>
                <w:b/>
              </w:rPr>
            </w:pPr>
            <w:r>
              <w:rPr>
                <w:b/>
              </w:rPr>
              <w:t>4</w:t>
            </w:r>
          </w:p>
        </w:tc>
        <w:tc>
          <w:tcPr>
            <w:tcW w:w="836" w:type="dxa"/>
            <w:vAlign w:val="center"/>
          </w:tcPr>
          <w:p w:rsidR="00DF78CC" w:rsidRPr="000A79E2" w:rsidRDefault="00DF78CC" w:rsidP="00DF78CC">
            <w:pPr>
              <w:jc w:val="center"/>
              <w:rPr>
                <w:b/>
              </w:rPr>
            </w:pPr>
            <w:r>
              <w:rPr>
                <w:b/>
              </w:rPr>
              <w:t>1.10</w:t>
            </w:r>
          </w:p>
        </w:tc>
        <w:tc>
          <w:tcPr>
            <w:tcW w:w="2545" w:type="dxa"/>
          </w:tcPr>
          <w:p w:rsidR="00DF78CC" w:rsidRPr="008350C7" w:rsidRDefault="00DF78CC" w:rsidP="00DF78CC">
            <w:r w:rsidRPr="008350C7">
              <w:t>Фиксация взгляда на неподвижном предмете, расположенном справа от ребенка:</w:t>
            </w:r>
          </w:p>
          <w:p w:rsidR="00DF78CC" w:rsidRPr="008350C7" w:rsidRDefault="00DF78CC" w:rsidP="00DF78CC">
            <w:r w:rsidRPr="008350C7">
              <w:lastRenderedPageBreak/>
              <w:t>- на уровне глаз;</w:t>
            </w:r>
          </w:p>
          <w:p w:rsidR="00DF78CC" w:rsidRPr="008350C7" w:rsidRDefault="00DF78CC" w:rsidP="00DF78CC">
            <w:r w:rsidRPr="008350C7">
              <w:t>- выше уровня глаз;</w:t>
            </w:r>
          </w:p>
          <w:p w:rsidR="00DF78CC" w:rsidRPr="008350C7" w:rsidRDefault="00DF78CC" w:rsidP="00DF78CC">
            <w:r w:rsidRPr="008350C7">
              <w:t>- ниже уровня глаз.</w:t>
            </w:r>
          </w:p>
        </w:tc>
        <w:tc>
          <w:tcPr>
            <w:tcW w:w="1310" w:type="dxa"/>
            <w:vAlign w:val="center"/>
          </w:tcPr>
          <w:p w:rsidR="00DF78CC" w:rsidRPr="000A79E2" w:rsidRDefault="00DF78CC" w:rsidP="00DF78CC">
            <w:pPr>
              <w:jc w:val="center"/>
              <w:rPr>
                <w:b/>
              </w:rPr>
            </w:pPr>
            <w:r>
              <w:rPr>
                <w:b/>
              </w:rPr>
              <w:lastRenderedPageBreak/>
              <w:t>1</w:t>
            </w:r>
          </w:p>
        </w:tc>
        <w:tc>
          <w:tcPr>
            <w:tcW w:w="4360" w:type="dxa"/>
          </w:tcPr>
          <w:p w:rsidR="00DF78CC" w:rsidRPr="008350C7" w:rsidRDefault="00DF78CC" w:rsidP="00DF78CC">
            <w:r w:rsidRPr="008350C7">
              <w:t>Занимательные упражнения и мультимедийные материалы.</w:t>
            </w:r>
          </w:p>
        </w:tc>
        <w:tc>
          <w:tcPr>
            <w:tcW w:w="2835" w:type="dxa"/>
          </w:tcPr>
          <w:p w:rsidR="00DF78CC" w:rsidRPr="00FE4E05" w:rsidRDefault="00DF78CC" w:rsidP="00DF78CC"/>
        </w:tc>
        <w:tc>
          <w:tcPr>
            <w:tcW w:w="3437" w:type="dxa"/>
          </w:tcPr>
          <w:p w:rsidR="00DF78CC" w:rsidRPr="00FE4E05" w:rsidRDefault="00DF78CC" w:rsidP="00DF78CC">
            <w:r w:rsidRPr="00FE4E05">
              <w:t>Формирование умения фиксировать взгляд на неподвижном предмете.</w:t>
            </w:r>
          </w:p>
        </w:tc>
      </w:tr>
      <w:tr w:rsidR="00DF78CC" w:rsidRPr="000A79E2" w:rsidTr="007D1271">
        <w:trPr>
          <w:trHeight w:val="110"/>
        </w:trPr>
        <w:tc>
          <w:tcPr>
            <w:tcW w:w="696" w:type="dxa"/>
            <w:vAlign w:val="center"/>
          </w:tcPr>
          <w:p w:rsidR="00DF78CC" w:rsidRPr="000A79E2" w:rsidRDefault="00DF78CC" w:rsidP="00DF78CC">
            <w:pPr>
              <w:jc w:val="center"/>
              <w:rPr>
                <w:b/>
              </w:rPr>
            </w:pPr>
            <w:r>
              <w:rPr>
                <w:b/>
              </w:rPr>
              <w:lastRenderedPageBreak/>
              <w:t>5</w:t>
            </w:r>
          </w:p>
        </w:tc>
        <w:tc>
          <w:tcPr>
            <w:tcW w:w="836" w:type="dxa"/>
            <w:vAlign w:val="center"/>
          </w:tcPr>
          <w:p w:rsidR="00DF78CC" w:rsidRPr="000A79E2" w:rsidRDefault="00DF78CC" w:rsidP="00DF78CC">
            <w:pPr>
              <w:jc w:val="center"/>
              <w:rPr>
                <w:b/>
              </w:rPr>
            </w:pPr>
            <w:r>
              <w:rPr>
                <w:b/>
              </w:rPr>
              <w:t>Сам.</w:t>
            </w:r>
          </w:p>
        </w:tc>
        <w:tc>
          <w:tcPr>
            <w:tcW w:w="2545" w:type="dxa"/>
          </w:tcPr>
          <w:p w:rsidR="00DF78CC" w:rsidRPr="008350C7" w:rsidRDefault="00DF78CC" w:rsidP="00DF78CC">
            <w:r w:rsidRPr="008350C7">
              <w:t>Фиксация взгляда на неподвижном предмете, расположенном слева от ребенка:</w:t>
            </w:r>
          </w:p>
          <w:p w:rsidR="00DF78CC" w:rsidRPr="008350C7" w:rsidRDefault="00DF78CC" w:rsidP="00DF78CC">
            <w:r w:rsidRPr="008350C7">
              <w:t>- на уровне глаз;</w:t>
            </w:r>
          </w:p>
          <w:p w:rsidR="00DF78CC" w:rsidRPr="008350C7" w:rsidRDefault="00DF78CC" w:rsidP="00DF78CC">
            <w:r w:rsidRPr="008350C7">
              <w:t>- выше уровня глаз;</w:t>
            </w:r>
          </w:p>
          <w:p w:rsidR="00DF78CC" w:rsidRPr="008350C7" w:rsidRDefault="00DF78CC" w:rsidP="00DF78CC">
            <w:r w:rsidRPr="008350C7">
              <w:t>- ниже уровня глаз.</w:t>
            </w:r>
          </w:p>
        </w:tc>
        <w:tc>
          <w:tcPr>
            <w:tcW w:w="1310" w:type="dxa"/>
            <w:vAlign w:val="center"/>
          </w:tcPr>
          <w:p w:rsidR="00DF78CC" w:rsidRPr="000A79E2" w:rsidRDefault="00DF78CC" w:rsidP="00DF78CC">
            <w:pPr>
              <w:jc w:val="center"/>
              <w:rPr>
                <w:b/>
              </w:rPr>
            </w:pPr>
            <w:r>
              <w:rPr>
                <w:b/>
              </w:rPr>
              <w:t>1</w:t>
            </w:r>
          </w:p>
        </w:tc>
        <w:tc>
          <w:tcPr>
            <w:tcW w:w="4360" w:type="dxa"/>
          </w:tcPr>
          <w:p w:rsidR="00DF78CC" w:rsidRPr="008350C7" w:rsidRDefault="00DF78CC" w:rsidP="00DF78CC">
            <w:r w:rsidRPr="008350C7">
              <w:t>Занимательные упражнения и мультимедийные материалы.</w:t>
            </w:r>
          </w:p>
        </w:tc>
        <w:tc>
          <w:tcPr>
            <w:tcW w:w="2835" w:type="dxa"/>
          </w:tcPr>
          <w:p w:rsidR="00DF78CC" w:rsidRPr="00FE4E05" w:rsidRDefault="00DF78CC" w:rsidP="00DF78CC"/>
        </w:tc>
        <w:tc>
          <w:tcPr>
            <w:tcW w:w="3437" w:type="dxa"/>
          </w:tcPr>
          <w:p w:rsidR="00DF78CC" w:rsidRPr="00FE4E05" w:rsidRDefault="00DF78CC" w:rsidP="00DF78CC">
            <w:r w:rsidRPr="00FE4E05">
              <w:t>Формирование умения фиксировать взгляд на неподвижном предмете.</w:t>
            </w:r>
          </w:p>
        </w:tc>
      </w:tr>
      <w:tr w:rsidR="00DF78CC" w:rsidRPr="000A79E2" w:rsidTr="007D1271">
        <w:trPr>
          <w:trHeight w:val="110"/>
        </w:trPr>
        <w:tc>
          <w:tcPr>
            <w:tcW w:w="696" w:type="dxa"/>
            <w:vAlign w:val="center"/>
          </w:tcPr>
          <w:p w:rsidR="00DF78CC" w:rsidRPr="000A79E2" w:rsidRDefault="00DF78CC" w:rsidP="00DF78CC">
            <w:pPr>
              <w:jc w:val="center"/>
              <w:rPr>
                <w:b/>
              </w:rPr>
            </w:pPr>
            <w:r>
              <w:rPr>
                <w:b/>
              </w:rPr>
              <w:t>6</w:t>
            </w:r>
          </w:p>
        </w:tc>
        <w:tc>
          <w:tcPr>
            <w:tcW w:w="836" w:type="dxa"/>
            <w:vAlign w:val="center"/>
          </w:tcPr>
          <w:p w:rsidR="00DF78CC" w:rsidRPr="000A79E2" w:rsidRDefault="00DF78CC" w:rsidP="00DF78CC">
            <w:pPr>
              <w:jc w:val="center"/>
              <w:rPr>
                <w:b/>
              </w:rPr>
            </w:pPr>
            <w:r>
              <w:rPr>
                <w:b/>
              </w:rPr>
              <w:t>15.10</w:t>
            </w:r>
          </w:p>
        </w:tc>
        <w:tc>
          <w:tcPr>
            <w:tcW w:w="2545" w:type="dxa"/>
          </w:tcPr>
          <w:p w:rsidR="00DF78CC" w:rsidRPr="008350C7" w:rsidRDefault="00DF78CC" w:rsidP="00DF78CC">
            <w:r w:rsidRPr="008350C7">
              <w:t>Прослеживание взглядом за близко расположенным предметом:</w:t>
            </w:r>
          </w:p>
          <w:p w:rsidR="00DF78CC" w:rsidRPr="008350C7" w:rsidRDefault="00DF78CC" w:rsidP="00DF78CC">
            <w:r w:rsidRPr="008350C7">
              <w:t>- по горизонтали (вправо/влево);</w:t>
            </w:r>
          </w:p>
          <w:p w:rsidR="00DF78CC" w:rsidRPr="008350C7" w:rsidRDefault="00DF78CC" w:rsidP="00DF78CC">
            <w:r w:rsidRPr="008350C7">
              <w:t>- по вертикали (вправо/влево);</w:t>
            </w:r>
          </w:p>
          <w:p w:rsidR="00DF78CC" w:rsidRPr="008350C7" w:rsidRDefault="00DF78CC" w:rsidP="00DF78CC">
            <w:r w:rsidRPr="008350C7">
              <w:t>- по кругу (против часовой стрелки);</w:t>
            </w:r>
          </w:p>
          <w:p w:rsidR="00DF78CC" w:rsidRPr="008350C7" w:rsidRDefault="00DF78CC" w:rsidP="00DF78CC">
            <w:r w:rsidRPr="008350C7">
              <w:t>- вперед/назад.</w:t>
            </w:r>
          </w:p>
        </w:tc>
        <w:tc>
          <w:tcPr>
            <w:tcW w:w="1310" w:type="dxa"/>
            <w:vAlign w:val="center"/>
          </w:tcPr>
          <w:p w:rsidR="00DF78CC" w:rsidRPr="000A79E2" w:rsidRDefault="00DF78CC" w:rsidP="00DF78CC">
            <w:pPr>
              <w:jc w:val="center"/>
              <w:rPr>
                <w:b/>
              </w:rPr>
            </w:pPr>
            <w:r>
              <w:rPr>
                <w:b/>
              </w:rPr>
              <w:t>1</w:t>
            </w:r>
          </w:p>
        </w:tc>
        <w:tc>
          <w:tcPr>
            <w:tcW w:w="4360" w:type="dxa"/>
          </w:tcPr>
          <w:p w:rsidR="00DF78CC" w:rsidRPr="008350C7" w:rsidRDefault="00DF78CC" w:rsidP="00DF78CC">
            <w:r w:rsidRPr="008350C7">
              <w:t>Занимательные упражнения и мультимедийные материалы.</w:t>
            </w:r>
          </w:p>
        </w:tc>
        <w:tc>
          <w:tcPr>
            <w:tcW w:w="2835" w:type="dxa"/>
          </w:tcPr>
          <w:p w:rsidR="00DF78CC" w:rsidRPr="00FE4E05" w:rsidRDefault="00DF78CC" w:rsidP="00DF78CC"/>
        </w:tc>
        <w:tc>
          <w:tcPr>
            <w:tcW w:w="3437" w:type="dxa"/>
          </w:tcPr>
          <w:p w:rsidR="00DF78CC" w:rsidRPr="00FE4E05" w:rsidRDefault="00DF78CC" w:rsidP="00DF78CC">
            <w:r w:rsidRPr="00FE4E05">
              <w:t>Формирование умения прослеживать взглядом за движущимся близко расположенным предметом.</w:t>
            </w:r>
          </w:p>
        </w:tc>
      </w:tr>
      <w:tr w:rsidR="00DF78CC" w:rsidRPr="000A79E2" w:rsidTr="00305933">
        <w:trPr>
          <w:trHeight w:val="110"/>
        </w:trPr>
        <w:tc>
          <w:tcPr>
            <w:tcW w:w="696" w:type="dxa"/>
            <w:vAlign w:val="center"/>
          </w:tcPr>
          <w:p w:rsidR="00DF78CC" w:rsidRPr="000A79E2" w:rsidRDefault="00DF78CC" w:rsidP="00DF78CC">
            <w:pPr>
              <w:jc w:val="center"/>
              <w:rPr>
                <w:b/>
              </w:rPr>
            </w:pPr>
            <w:r>
              <w:rPr>
                <w:b/>
              </w:rPr>
              <w:t>7</w:t>
            </w:r>
          </w:p>
        </w:tc>
        <w:tc>
          <w:tcPr>
            <w:tcW w:w="836" w:type="dxa"/>
            <w:vAlign w:val="center"/>
          </w:tcPr>
          <w:p w:rsidR="00DF78CC" w:rsidRPr="000A79E2" w:rsidRDefault="00DF78CC" w:rsidP="00DF78CC">
            <w:pPr>
              <w:jc w:val="center"/>
              <w:rPr>
                <w:b/>
              </w:rPr>
            </w:pPr>
            <w:r>
              <w:rPr>
                <w:b/>
              </w:rPr>
              <w:t>29.10</w:t>
            </w:r>
          </w:p>
        </w:tc>
        <w:tc>
          <w:tcPr>
            <w:tcW w:w="2545" w:type="dxa"/>
          </w:tcPr>
          <w:p w:rsidR="00DF78CC" w:rsidRPr="008350C7" w:rsidRDefault="00DF78CC" w:rsidP="00DF78CC">
            <w:r w:rsidRPr="008350C7">
              <w:t xml:space="preserve">Прослеживание взглядом за движущимся удаленным объектом. </w:t>
            </w:r>
          </w:p>
        </w:tc>
        <w:tc>
          <w:tcPr>
            <w:tcW w:w="1310" w:type="dxa"/>
            <w:vAlign w:val="center"/>
          </w:tcPr>
          <w:p w:rsidR="00DF78CC" w:rsidRPr="000A79E2" w:rsidRDefault="00DF78CC" w:rsidP="00DF78CC">
            <w:pPr>
              <w:jc w:val="center"/>
              <w:rPr>
                <w:b/>
              </w:rPr>
            </w:pPr>
            <w:r>
              <w:rPr>
                <w:b/>
              </w:rPr>
              <w:t>1</w:t>
            </w:r>
          </w:p>
        </w:tc>
        <w:tc>
          <w:tcPr>
            <w:tcW w:w="4360" w:type="dxa"/>
          </w:tcPr>
          <w:p w:rsidR="00DF78CC" w:rsidRPr="008350C7" w:rsidRDefault="00DF78CC" w:rsidP="00DF78CC">
            <w:r w:rsidRPr="008350C7">
              <w:t>«Волшебный мешочек»</w:t>
            </w:r>
          </w:p>
          <w:p w:rsidR="00DF78CC" w:rsidRPr="008350C7" w:rsidRDefault="00DF78CC" w:rsidP="00DF78CC">
            <w:r w:rsidRPr="008350C7">
              <w:t>Задание «Собери гирлянду», подв. игра «Слушай, смотри и показывай»</w:t>
            </w:r>
          </w:p>
        </w:tc>
        <w:tc>
          <w:tcPr>
            <w:tcW w:w="2835" w:type="dxa"/>
          </w:tcPr>
          <w:p w:rsidR="00DF78CC" w:rsidRPr="00FE4E05" w:rsidRDefault="00DF78CC" w:rsidP="00DF78CC"/>
        </w:tc>
        <w:tc>
          <w:tcPr>
            <w:tcW w:w="3437" w:type="dxa"/>
          </w:tcPr>
          <w:p w:rsidR="00DF78CC" w:rsidRPr="00FE4E05" w:rsidRDefault="00DF78CC" w:rsidP="00DF78CC">
            <w:r w:rsidRPr="00FE4E05">
              <w:t>Формирование умения прослеживать взглядом за движущимся удаленным объектом.</w:t>
            </w:r>
          </w:p>
        </w:tc>
      </w:tr>
      <w:tr w:rsidR="00DF78CC" w:rsidRPr="000A79E2" w:rsidTr="00305933">
        <w:trPr>
          <w:trHeight w:val="110"/>
        </w:trPr>
        <w:tc>
          <w:tcPr>
            <w:tcW w:w="696" w:type="dxa"/>
            <w:vAlign w:val="center"/>
          </w:tcPr>
          <w:p w:rsidR="00DF78CC" w:rsidRPr="000A79E2" w:rsidRDefault="00DF78CC" w:rsidP="00DF78CC">
            <w:pPr>
              <w:jc w:val="center"/>
              <w:rPr>
                <w:b/>
              </w:rPr>
            </w:pPr>
            <w:r>
              <w:rPr>
                <w:b/>
              </w:rPr>
              <w:t>8</w:t>
            </w:r>
          </w:p>
        </w:tc>
        <w:tc>
          <w:tcPr>
            <w:tcW w:w="836" w:type="dxa"/>
            <w:vAlign w:val="center"/>
          </w:tcPr>
          <w:p w:rsidR="00DF78CC" w:rsidRPr="000A79E2" w:rsidRDefault="00DF78CC" w:rsidP="00DF78CC">
            <w:pPr>
              <w:jc w:val="center"/>
              <w:rPr>
                <w:b/>
              </w:rPr>
            </w:pPr>
            <w:r>
              <w:rPr>
                <w:b/>
              </w:rPr>
              <w:t>12.11</w:t>
            </w:r>
          </w:p>
        </w:tc>
        <w:tc>
          <w:tcPr>
            <w:tcW w:w="2545" w:type="dxa"/>
          </w:tcPr>
          <w:p w:rsidR="00DF78CC" w:rsidRPr="008350C7" w:rsidRDefault="00DF78CC" w:rsidP="00DF78CC">
            <w:r w:rsidRPr="008350C7">
              <w:t>Узнавание  цвета объектов:</w:t>
            </w:r>
          </w:p>
          <w:p w:rsidR="00DF78CC" w:rsidRPr="008350C7" w:rsidRDefault="00DF78CC" w:rsidP="00DF78CC">
            <w:r w:rsidRPr="008350C7">
              <w:t>- красный;</w:t>
            </w:r>
          </w:p>
          <w:p w:rsidR="00DF78CC" w:rsidRPr="008350C7" w:rsidRDefault="00DF78CC" w:rsidP="00DF78CC">
            <w:r w:rsidRPr="008350C7">
              <w:t>-синий;</w:t>
            </w:r>
          </w:p>
          <w:p w:rsidR="00DF78CC" w:rsidRPr="008350C7" w:rsidRDefault="00DF78CC" w:rsidP="00DF78CC">
            <w:r w:rsidRPr="008350C7">
              <w:t>-желтый;</w:t>
            </w:r>
          </w:p>
          <w:p w:rsidR="00DF78CC" w:rsidRPr="008350C7" w:rsidRDefault="00DF78CC" w:rsidP="00DF78CC">
            <w:r w:rsidRPr="008350C7">
              <w:t>-зеленый;</w:t>
            </w:r>
          </w:p>
          <w:p w:rsidR="00DF78CC" w:rsidRPr="008350C7" w:rsidRDefault="00DF78CC" w:rsidP="00DF78CC">
            <w:r w:rsidRPr="008350C7">
              <w:t>-черный.</w:t>
            </w:r>
          </w:p>
        </w:tc>
        <w:tc>
          <w:tcPr>
            <w:tcW w:w="1310" w:type="dxa"/>
            <w:vAlign w:val="center"/>
          </w:tcPr>
          <w:p w:rsidR="00DF78CC" w:rsidRPr="000A79E2" w:rsidRDefault="00DF78CC" w:rsidP="00DF78CC">
            <w:pPr>
              <w:jc w:val="center"/>
              <w:rPr>
                <w:b/>
              </w:rPr>
            </w:pPr>
            <w:r>
              <w:rPr>
                <w:b/>
              </w:rPr>
              <w:t>1</w:t>
            </w:r>
          </w:p>
        </w:tc>
        <w:tc>
          <w:tcPr>
            <w:tcW w:w="4360" w:type="dxa"/>
          </w:tcPr>
          <w:p w:rsidR="00DF78CC" w:rsidRPr="008350C7" w:rsidRDefault="00DF78CC" w:rsidP="00DF78CC">
            <w:r w:rsidRPr="008350C7">
              <w:t>Игра «Покажи такой же».</w:t>
            </w:r>
          </w:p>
          <w:p w:rsidR="00DF78CC" w:rsidRPr="008350C7" w:rsidRDefault="00DF78CC" w:rsidP="00DF78CC">
            <w:pPr>
              <w:pStyle w:val="a6"/>
              <w:shd w:val="clear" w:color="auto" w:fill="FFFFFF"/>
              <w:spacing w:before="0" w:after="0" w:line="270" w:lineRule="atLeast"/>
              <w:rPr>
                <w:rFonts w:ascii="Times New Roman" w:hAnsi="Times New Roman"/>
                <w:color w:val="333333"/>
                <w:sz w:val="24"/>
                <w:szCs w:val="24"/>
              </w:rPr>
            </w:pPr>
            <w:r w:rsidRPr="008350C7">
              <w:rPr>
                <w:rFonts w:ascii="Times New Roman" w:hAnsi="Times New Roman"/>
                <w:sz w:val="24"/>
                <w:szCs w:val="24"/>
              </w:rPr>
              <w:t>Игра «Сложи радугу»</w:t>
            </w:r>
            <w:r w:rsidRPr="008350C7">
              <w:rPr>
                <w:rFonts w:ascii="Times New Roman" w:hAnsi="Times New Roman"/>
                <w:color w:val="333333"/>
                <w:sz w:val="24"/>
                <w:szCs w:val="24"/>
                <w:bdr w:val="none" w:sz="0" w:space="0" w:color="auto" w:frame="1"/>
              </w:rPr>
              <w:t xml:space="preserve"> «Помаши своим платочком», « Собери свои лепестки», «Посади матрешку в свой вагончик» и др.</w:t>
            </w:r>
          </w:p>
          <w:p w:rsidR="00DF78CC" w:rsidRPr="008350C7" w:rsidRDefault="00DF78CC" w:rsidP="00DF78CC"/>
        </w:tc>
        <w:tc>
          <w:tcPr>
            <w:tcW w:w="2835" w:type="dxa"/>
          </w:tcPr>
          <w:p w:rsidR="00DF78CC" w:rsidRPr="00FE4E05" w:rsidRDefault="00DF78CC" w:rsidP="00DF78CC"/>
        </w:tc>
        <w:tc>
          <w:tcPr>
            <w:tcW w:w="3437" w:type="dxa"/>
          </w:tcPr>
          <w:p w:rsidR="00DF78CC" w:rsidRPr="00FE4E05" w:rsidRDefault="00DF78CC" w:rsidP="00DF78CC">
            <w:r w:rsidRPr="00FE4E05">
              <w:t>Формирование умения узнавать  цвет объектов.</w:t>
            </w:r>
          </w:p>
          <w:p w:rsidR="00DF78CC" w:rsidRPr="00FE4E05" w:rsidRDefault="00DF78CC" w:rsidP="00DF78CC"/>
        </w:tc>
      </w:tr>
      <w:tr w:rsidR="00DF78CC" w:rsidRPr="000A79E2" w:rsidTr="008350C7">
        <w:trPr>
          <w:trHeight w:val="110"/>
        </w:trPr>
        <w:tc>
          <w:tcPr>
            <w:tcW w:w="696" w:type="dxa"/>
            <w:vAlign w:val="center"/>
          </w:tcPr>
          <w:p w:rsidR="00DF78CC" w:rsidRPr="000A79E2" w:rsidRDefault="00DF78CC" w:rsidP="00DF78CC">
            <w:pPr>
              <w:jc w:val="center"/>
              <w:rPr>
                <w:b/>
              </w:rPr>
            </w:pPr>
            <w:r>
              <w:rPr>
                <w:b/>
              </w:rPr>
              <w:t>9-10</w:t>
            </w:r>
          </w:p>
        </w:tc>
        <w:tc>
          <w:tcPr>
            <w:tcW w:w="836" w:type="dxa"/>
            <w:vAlign w:val="center"/>
          </w:tcPr>
          <w:p w:rsidR="00DF78CC" w:rsidRDefault="00DF78CC" w:rsidP="00DF78CC">
            <w:pPr>
              <w:jc w:val="center"/>
              <w:rPr>
                <w:b/>
              </w:rPr>
            </w:pPr>
            <w:r>
              <w:rPr>
                <w:b/>
              </w:rPr>
              <w:t>26.11</w:t>
            </w:r>
          </w:p>
          <w:p w:rsidR="00DF78CC" w:rsidRPr="000A79E2" w:rsidRDefault="00DF78CC" w:rsidP="00DF78CC">
            <w:pPr>
              <w:jc w:val="center"/>
              <w:rPr>
                <w:b/>
              </w:rPr>
            </w:pPr>
            <w:r>
              <w:rPr>
                <w:b/>
              </w:rPr>
              <w:lastRenderedPageBreak/>
              <w:t>сам</w:t>
            </w:r>
          </w:p>
        </w:tc>
        <w:tc>
          <w:tcPr>
            <w:tcW w:w="2545" w:type="dxa"/>
          </w:tcPr>
          <w:p w:rsidR="00DF78CC" w:rsidRPr="008350C7" w:rsidRDefault="00DF78CC" w:rsidP="00DF78CC">
            <w:r w:rsidRPr="008350C7">
              <w:lastRenderedPageBreak/>
              <w:t xml:space="preserve">Различение цвета </w:t>
            </w:r>
            <w:r w:rsidRPr="008350C7">
              <w:lastRenderedPageBreak/>
              <w:t>объектов:</w:t>
            </w:r>
          </w:p>
          <w:p w:rsidR="00DF78CC" w:rsidRPr="008350C7" w:rsidRDefault="00DF78CC" w:rsidP="00DF78CC">
            <w:r w:rsidRPr="008350C7">
              <w:t>- красный;</w:t>
            </w:r>
          </w:p>
          <w:p w:rsidR="00DF78CC" w:rsidRPr="008350C7" w:rsidRDefault="00DF78CC" w:rsidP="00DF78CC">
            <w:r w:rsidRPr="008350C7">
              <w:t>-синий;</w:t>
            </w:r>
          </w:p>
          <w:p w:rsidR="00DF78CC" w:rsidRPr="008350C7" w:rsidRDefault="00DF78CC" w:rsidP="00DF78CC">
            <w:r w:rsidRPr="008350C7">
              <w:t>-желтый;</w:t>
            </w:r>
          </w:p>
          <w:p w:rsidR="00DF78CC" w:rsidRPr="008350C7" w:rsidRDefault="00DF78CC" w:rsidP="00DF78CC">
            <w:r w:rsidRPr="008350C7">
              <w:t>-зеленый;</w:t>
            </w:r>
          </w:p>
          <w:p w:rsidR="00DF78CC" w:rsidRPr="008350C7" w:rsidRDefault="00DF78CC" w:rsidP="00DF78CC">
            <w:r w:rsidRPr="008350C7">
              <w:t>-черный.</w:t>
            </w:r>
          </w:p>
        </w:tc>
        <w:tc>
          <w:tcPr>
            <w:tcW w:w="1310" w:type="dxa"/>
            <w:vAlign w:val="center"/>
          </w:tcPr>
          <w:p w:rsidR="00DF78CC" w:rsidRPr="000A79E2" w:rsidRDefault="00DF78CC" w:rsidP="00DF78CC">
            <w:pPr>
              <w:jc w:val="center"/>
              <w:rPr>
                <w:b/>
              </w:rPr>
            </w:pPr>
            <w:r>
              <w:rPr>
                <w:b/>
              </w:rPr>
              <w:lastRenderedPageBreak/>
              <w:t>2</w:t>
            </w:r>
          </w:p>
        </w:tc>
        <w:tc>
          <w:tcPr>
            <w:tcW w:w="4360" w:type="dxa"/>
          </w:tcPr>
          <w:p w:rsidR="00DF78CC" w:rsidRPr="008350C7" w:rsidRDefault="00DF78CC" w:rsidP="00DF78CC">
            <w:r w:rsidRPr="008350C7">
              <w:t>Игра «Покажи такой же».</w:t>
            </w:r>
          </w:p>
          <w:p w:rsidR="00DF78CC" w:rsidRPr="008350C7" w:rsidRDefault="00DF78CC" w:rsidP="00DF78CC">
            <w:pPr>
              <w:pStyle w:val="a6"/>
              <w:shd w:val="clear" w:color="auto" w:fill="FFFFFF"/>
              <w:spacing w:before="0" w:after="0" w:line="270" w:lineRule="atLeast"/>
              <w:rPr>
                <w:rFonts w:ascii="Times New Roman" w:hAnsi="Times New Roman"/>
                <w:color w:val="333333"/>
                <w:sz w:val="24"/>
                <w:szCs w:val="24"/>
              </w:rPr>
            </w:pPr>
            <w:r w:rsidRPr="008350C7">
              <w:rPr>
                <w:rFonts w:ascii="Times New Roman" w:hAnsi="Times New Roman"/>
                <w:sz w:val="24"/>
                <w:szCs w:val="24"/>
              </w:rPr>
              <w:lastRenderedPageBreak/>
              <w:t>Игра «Сложи радугу»</w:t>
            </w:r>
            <w:r w:rsidRPr="008350C7">
              <w:rPr>
                <w:rFonts w:ascii="Times New Roman" w:hAnsi="Times New Roman"/>
                <w:color w:val="333333"/>
                <w:sz w:val="24"/>
                <w:szCs w:val="24"/>
                <w:bdr w:val="none" w:sz="0" w:space="0" w:color="auto" w:frame="1"/>
              </w:rPr>
              <w:t xml:space="preserve"> «Помаши своим платочком», « Собери свои лепестки», «Посади матрешку в свой вагончик» и др.</w:t>
            </w:r>
          </w:p>
          <w:p w:rsidR="00DF78CC" w:rsidRPr="008350C7" w:rsidRDefault="00DF78CC" w:rsidP="00DF78CC">
            <w:pPr>
              <w:pStyle w:val="a6"/>
              <w:shd w:val="clear" w:color="auto" w:fill="FFFFFF"/>
              <w:spacing w:before="0" w:after="0" w:line="270" w:lineRule="atLeast"/>
              <w:rPr>
                <w:rFonts w:ascii="Times New Roman" w:hAnsi="Times New Roman"/>
                <w:sz w:val="24"/>
                <w:szCs w:val="24"/>
              </w:rPr>
            </w:pPr>
          </w:p>
        </w:tc>
        <w:tc>
          <w:tcPr>
            <w:tcW w:w="2835" w:type="dxa"/>
          </w:tcPr>
          <w:p w:rsidR="00DF78CC" w:rsidRPr="00FE4E05" w:rsidRDefault="00DF78CC" w:rsidP="00DF78CC">
            <w:pPr>
              <w:jc w:val="center"/>
              <w:rPr>
                <w:b/>
              </w:rPr>
            </w:pPr>
          </w:p>
        </w:tc>
        <w:tc>
          <w:tcPr>
            <w:tcW w:w="3437" w:type="dxa"/>
            <w:vAlign w:val="center"/>
          </w:tcPr>
          <w:p w:rsidR="00DF78CC" w:rsidRPr="00FE4E05" w:rsidRDefault="00DF78CC" w:rsidP="00DF78CC">
            <w:r w:rsidRPr="00FE4E05">
              <w:t xml:space="preserve">Формирование умения </w:t>
            </w:r>
            <w:r w:rsidRPr="00FE4E05">
              <w:lastRenderedPageBreak/>
              <w:t>различать  цвет объектов.</w:t>
            </w:r>
          </w:p>
          <w:p w:rsidR="00DF78CC" w:rsidRPr="00FE4E05" w:rsidRDefault="00DF78CC" w:rsidP="00DF78CC">
            <w:pPr>
              <w:jc w:val="center"/>
              <w:rPr>
                <w:b/>
              </w:rPr>
            </w:pPr>
          </w:p>
        </w:tc>
      </w:tr>
      <w:tr w:rsidR="00DF78CC" w:rsidRPr="000A79E2" w:rsidTr="0066778F">
        <w:trPr>
          <w:trHeight w:val="110"/>
        </w:trPr>
        <w:tc>
          <w:tcPr>
            <w:tcW w:w="696" w:type="dxa"/>
            <w:vAlign w:val="center"/>
          </w:tcPr>
          <w:p w:rsidR="00DF78CC" w:rsidRPr="000A79E2" w:rsidRDefault="00DF78CC" w:rsidP="00DF78CC">
            <w:pPr>
              <w:jc w:val="center"/>
              <w:rPr>
                <w:b/>
              </w:rPr>
            </w:pPr>
            <w:r>
              <w:rPr>
                <w:b/>
              </w:rPr>
              <w:lastRenderedPageBreak/>
              <w:t>11</w:t>
            </w:r>
          </w:p>
        </w:tc>
        <w:tc>
          <w:tcPr>
            <w:tcW w:w="836" w:type="dxa"/>
            <w:vAlign w:val="center"/>
          </w:tcPr>
          <w:p w:rsidR="00DF78CC" w:rsidRPr="000A79E2" w:rsidRDefault="00DF78CC" w:rsidP="00DF78CC">
            <w:pPr>
              <w:jc w:val="center"/>
              <w:rPr>
                <w:b/>
              </w:rPr>
            </w:pPr>
            <w:r>
              <w:rPr>
                <w:b/>
              </w:rPr>
              <w:t>10.12</w:t>
            </w:r>
          </w:p>
        </w:tc>
        <w:tc>
          <w:tcPr>
            <w:tcW w:w="2545" w:type="dxa"/>
          </w:tcPr>
          <w:p w:rsidR="00DF78CC" w:rsidRPr="00FE4E05" w:rsidRDefault="00DF78CC" w:rsidP="00DF78CC">
            <w:pPr>
              <w:rPr>
                <w:u w:val="single"/>
              </w:rPr>
            </w:pPr>
            <w:r w:rsidRPr="00FE4E05">
              <w:rPr>
                <w:b/>
              </w:rPr>
              <w:t xml:space="preserve"> II. </w:t>
            </w:r>
            <w:r w:rsidRPr="00FE4E05">
              <w:rPr>
                <w:b/>
                <w:u w:val="single"/>
              </w:rPr>
              <w:t>Слуховое восприятие</w:t>
            </w:r>
            <w:r w:rsidRPr="00FE4E05">
              <w:rPr>
                <w:u w:val="single"/>
              </w:rPr>
              <w:t xml:space="preserve">  </w:t>
            </w:r>
          </w:p>
          <w:p w:rsidR="00DF78CC" w:rsidRPr="00FE4E05" w:rsidRDefault="00DF78CC" w:rsidP="00DF78CC">
            <w:r w:rsidRPr="00FE4E05">
              <w:t>Локализация неподвижного источника звука, расположенного на уровне уха:</w:t>
            </w:r>
          </w:p>
          <w:p w:rsidR="00DF78CC" w:rsidRPr="00FE4E05" w:rsidRDefault="00DF78CC" w:rsidP="00DF78CC">
            <w:r w:rsidRPr="00FE4E05">
              <w:t>-справа;</w:t>
            </w:r>
          </w:p>
          <w:p w:rsidR="00DF78CC" w:rsidRPr="00FE4E05" w:rsidRDefault="00DF78CC" w:rsidP="00DF78CC">
            <w:r w:rsidRPr="00FE4E05">
              <w:t>-слева.</w:t>
            </w:r>
          </w:p>
        </w:tc>
        <w:tc>
          <w:tcPr>
            <w:tcW w:w="1310" w:type="dxa"/>
            <w:vAlign w:val="center"/>
          </w:tcPr>
          <w:p w:rsidR="00DF78CC" w:rsidRPr="000A79E2" w:rsidRDefault="009F37F0" w:rsidP="00DF78CC">
            <w:pPr>
              <w:jc w:val="center"/>
              <w:rPr>
                <w:b/>
              </w:rPr>
            </w:pPr>
            <w:r>
              <w:rPr>
                <w:b/>
              </w:rPr>
              <w:t>1</w:t>
            </w:r>
          </w:p>
        </w:tc>
        <w:tc>
          <w:tcPr>
            <w:tcW w:w="4360" w:type="dxa"/>
          </w:tcPr>
          <w:p w:rsidR="00DF78CC" w:rsidRPr="00FE4E05" w:rsidRDefault="00DF78CC" w:rsidP="00DF78CC">
            <w:r w:rsidRPr="00FE4E05">
              <w:t xml:space="preserve">Игры, наглядность: «Постучи, как я». «Что ты слышишь?». «Похлопай, как я». </w:t>
            </w:r>
            <w:r w:rsidRPr="00FE4E05">
              <w:rPr>
                <w:lang w:val="en-US"/>
              </w:rPr>
              <w:t>«</w:t>
            </w:r>
            <w:r w:rsidRPr="00FE4E05">
              <w:t>Кто как голос подает?</w:t>
            </w:r>
            <w:r w:rsidRPr="00FE4E05">
              <w:rPr>
                <w:lang w:val="en-US"/>
              </w:rPr>
              <w:t>».</w:t>
            </w:r>
          </w:p>
        </w:tc>
        <w:tc>
          <w:tcPr>
            <w:tcW w:w="2835" w:type="dxa"/>
          </w:tcPr>
          <w:p w:rsidR="00DF78CC" w:rsidRPr="000A79E2" w:rsidRDefault="00DF78CC" w:rsidP="00DF78CC">
            <w:pPr>
              <w:jc w:val="center"/>
              <w:rPr>
                <w:b/>
              </w:rPr>
            </w:pPr>
          </w:p>
        </w:tc>
        <w:tc>
          <w:tcPr>
            <w:tcW w:w="3437" w:type="dxa"/>
          </w:tcPr>
          <w:p w:rsidR="00DF78CC" w:rsidRPr="00FE4E05" w:rsidRDefault="00DF78CC" w:rsidP="00DF78CC">
            <w:r w:rsidRPr="00FE4E05">
              <w:t>Формирование умения локализовать неподвижный (близко  расположенный) источник звука.</w:t>
            </w:r>
          </w:p>
        </w:tc>
      </w:tr>
      <w:tr w:rsidR="00DF78CC" w:rsidRPr="000A79E2" w:rsidTr="0066778F">
        <w:trPr>
          <w:trHeight w:val="110"/>
        </w:trPr>
        <w:tc>
          <w:tcPr>
            <w:tcW w:w="696" w:type="dxa"/>
            <w:vAlign w:val="center"/>
          </w:tcPr>
          <w:p w:rsidR="00DF78CC" w:rsidRPr="000A79E2" w:rsidRDefault="00DF78CC" w:rsidP="00DF78CC">
            <w:pPr>
              <w:jc w:val="center"/>
              <w:rPr>
                <w:b/>
              </w:rPr>
            </w:pPr>
            <w:r>
              <w:rPr>
                <w:b/>
              </w:rPr>
              <w:t>12</w:t>
            </w:r>
          </w:p>
        </w:tc>
        <w:tc>
          <w:tcPr>
            <w:tcW w:w="836" w:type="dxa"/>
            <w:vAlign w:val="center"/>
          </w:tcPr>
          <w:p w:rsidR="00DF78CC" w:rsidRPr="000A79E2" w:rsidRDefault="00DF78CC" w:rsidP="00DF78CC">
            <w:pPr>
              <w:jc w:val="center"/>
              <w:rPr>
                <w:b/>
              </w:rPr>
            </w:pPr>
            <w:r>
              <w:rPr>
                <w:b/>
              </w:rPr>
              <w:t>Сам.</w:t>
            </w:r>
          </w:p>
        </w:tc>
        <w:tc>
          <w:tcPr>
            <w:tcW w:w="2545" w:type="dxa"/>
          </w:tcPr>
          <w:p w:rsidR="00DF78CC" w:rsidRPr="00FE4E05" w:rsidRDefault="00DF78CC" w:rsidP="00DF78CC">
            <w:r w:rsidRPr="00FE4E05">
              <w:t>Локализация неподвижного источника звука, расположенного на уровне плеча:</w:t>
            </w:r>
          </w:p>
          <w:p w:rsidR="00DF78CC" w:rsidRPr="00FE4E05" w:rsidRDefault="00DF78CC" w:rsidP="00DF78CC">
            <w:r w:rsidRPr="00FE4E05">
              <w:t>-справа;</w:t>
            </w:r>
          </w:p>
          <w:p w:rsidR="00DF78CC" w:rsidRPr="00FE4E05" w:rsidRDefault="00DF78CC" w:rsidP="00DF78CC">
            <w:pPr>
              <w:rPr>
                <w:b/>
              </w:rPr>
            </w:pPr>
            <w:r w:rsidRPr="00FE4E05">
              <w:t>-слева.</w:t>
            </w:r>
          </w:p>
        </w:tc>
        <w:tc>
          <w:tcPr>
            <w:tcW w:w="1310" w:type="dxa"/>
            <w:vAlign w:val="center"/>
          </w:tcPr>
          <w:p w:rsidR="00DF78CC" w:rsidRPr="000A79E2" w:rsidRDefault="009F37F0" w:rsidP="00DF78CC">
            <w:pPr>
              <w:jc w:val="center"/>
              <w:rPr>
                <w:b/>
              </w:rPr>
            </w:pPr>
            <w:r>
              <w:rPr>
                <w:b/>
              </w:rPr>
              <w:t>1</w:t>
            </w:r>
          </w:p>
        </w:tc>
        <w:tc>
          <w:tcPr>
            <w:tcW w:w="4360" w:type="dxa"/>
          </w:tcPr>
          <w:p w:rsidR="00DF78CC" w:rsidRPr="00FE4E05" w:rsidRDefault="00DF78CC" w:rsidP="00DF78CC">
            <w:r w:rsidRPr="00FE4E05">
              <w:t xml:space="preserve">Игры, наглядность: «Постучи, как я». «Что ты слышишь?». «Похлопай, как я». </w:t>
            </w:r>
            <w:r w:rsidRPr="00FE4E05">
              <w:rPr>
                <w:lang w:val="en-US"/>
              </w:rPr>
              <w:t>«</w:t>
            </w:r>
            <w:r w:rsidRPr="00FE4E05">
              <w:t>Кто как голос подает?</w:t>
            </w:r>
            <w:r w:rsidRPr="00FE4E05">
              <w:rPr>
                <w:lang w:val="en-US"/>
              </w:rPr>
              <w:t>».</w:t>
            </w:r>
          </w:p>
        </w:tc>
        <w:tc>
          <w:tcPr>
            <w:tcW w:w="2835" w:type="dxa"/>
          </w:tcPr>
          <w:p w:rsidR="00DF78CC" w:rsidRPr="000A79E2" w:rsidRDefault="00DF78CC" w:rsidP="00DF78CC">
            <w:pPr>
              <w:jc w:val="center"/>
              <w:rPr>
                <w:b/>
              </w:rPr>
            </w:pPr>
          </w:p>
        </w:tc>
        <w:tc>
          <w:tcPr>
            <w:tcW w:w="3437" w:type="dxa"/>
          </w:tcPr>
          <w:p w:rsidR="00DF78CC" w:rsidRPr="00FE4E05" w:rsidRDefault="00DF78CC" w:rsidP="00DF78CC">
            <w:r w:rsidRPr="00FE4E05">
              <w:t>Формирование умения локализовать неподвижный (близко  расположенный) источник звука.</w:t>
            </w:r>
          </w:p>
        </w:tc>
      </w:tr>
      <w:tr w:rsidR="00DF78CC" w:rsidRPr="000A79E2" w:rsidTr="0066778F">
        <w:trPr>
          <w:trHeight w:val="110"/>
        </w:trPr>
        <w:tc>
          <w:tcPr>
            <w:tcW w:w="696" w:type="dxa"/>
            <w:vAlign w:val="center"/>
          </w:tcPr>
          <w:p w:rsidR="00DF78CC" w:rsidRPr="000A79E2" w:rsidRDefault="00DF78CC" w:rsidP="00DF78CC">
            <w:pPr>
              <w:jc w:val="center"/>
              <w:rPr>
                <w:b/>
              </w:rPr>
            </w:pPr>
            <w:r>
              <w:rPr>
                <w:b/>
              </w:rPr>
              <w:t>13</w:t>
            </w:r>
          </w:p>
        </w:tc>
        <w:tc>
          <w:tcPr>
            <w:tcW w:w="836" w:type="dxa"/>
            <w:vAlign w:val="center"/>
          </w:tcPr>
          <w:p w:rsidR="00DF78CC" w:rsidRPr="000A79E2" w:rsidRDefault="00DF78CC" w:rsidP="00DF78CC">
            <w:pPr>
              <w:jc w:val="center"/>
              <w:rPr>
                <w:b/>
              </w:rPr>
            </w:pPr>
            <w:r>
              <w:rPr>
                <w:b/>
              </w:rPr>
              <w:t>Сам.</w:t>
            </w:r>
          </w:p>
        </w:tc>
        <w:tc>
          <w:tcPr>
            <w:tcW w:w="2545" w:type="dxa"/>
          </w:tcPr>
          <w:p w:rsidR="00DF78CC" w:rsidRPr="00FE4E05" w:rsidRDefault="00DF78CC" w:rsidP="00DF78CC">
            <w:r w:rsidRPr="00FE4E05">
              <w:t>Локализация неподвижного источника звука, расположенного на уровне талии:</w:t>
            </w:r>
          </w:p>
          <w:p w:rsidR="00DF78CC" w:rsidRPr="00FE4E05" w:rsidRDefault="00DF78CC" w:rsidP="00DF78CC">
            <w:r w:rsidRPr="00FE4E05">
              <w:t>-справа;</w:t>
            </w:r>
          </w:p>
          <w:p w:rsidR="00DF78CC" w:rsidRPr="00FE4E05" w:rsidRDefault="00DF78CC" w:rsidP="00DF78CC">
            <w:r w:rsidRPr="00FE4E05">
              <w:t>-слева.</w:t>
            </w:r>
          </w:p>
        </w:tc>
        <w:tc>
          <w:tcPr>
            <w:tcW w:w="1310" w:type="dxa"/>
            <w:vAlign w:val="center"/>
          </w:tcPr>
          <w:p w:rsidR="00DF78CC" w:rsidRPr="000A79E2" w:rsidRDefault="009F37F0" w:rsidP="00DF78CC">
            <w:pPr>
              <w:jc w:val="center"/>
              <w:rPr>
                <w:b/>
              </w:rPr>
            </w:pPr>
            <w:r>
              <w:rPr>
                <w:b/>
              </w:rPr>
              <w:t>1</w:t>
            </w:r>
          </w:p>
        </w:tc>
        <w:tc>
          <w:tcPr>
            <w:tcW w:w="4360" w:type="dxa"/>
          </w:tcPr>
          <w:p w:rsidR="00DF78CC" w:rsidRPr="00FE4E05" w:rsidRDefault="00DF78CC" w:rsidP="00DF78CC">
            <w:r w:rsidRPr="00FE4E05">
              <w:t xml:space="preserve">Игры, наглядность: «Постучи, как я». «Что ты слышишь?». «Похлопай, как я». </w:t>
            </w:r>
            <w:r w:rsidRPr="00FE4E05">
              <w:rPr>
                <w:lang w:val="en-US"/>
              </w:rPr>
              <w:t>«</w:t>
            </w:r>
            <w:r w:rsidRPr="00FE4E05">
              <w:t>Кто как голос подает?</w:t>
            </w:r>
            <w:r w:rsidRPr="00FE4E05">
              <w:rPr>
                <w:lang w:val="en-US"/>
              </w:rPr>
              <w:t>».</w:t>
            </w:r>
          </w:p>
        </w:tc>
        <w:tc>
          <w:tcPr>
            <w:tcW w:w="2835" w:type="dxa"/>
          </w:tcPr>
          <w:p w:rsidR="00DF78CC" w:rsidRPr="000A79E2" w:rsidRDefault="00DF78CC" w:rsidP="00DF78CC">
            <w:pPr>
              <w:jc w:val="center"/>
              <w:rPr>
                <w:b/>
              </w:rPr>
            </w:pPr>
          </w:p>
        </w:tc>
        <w:tc>
          <w:tcPr>
            <w:tcW w:w="3437" w:type="dxa"/>
          </w:tcPr>
          <w:p w:rsidR="00DF78CC" w:rsidRPr="00FE4E05" w:rsidRDefault="00DF78CC" w:rsidP="00DF78CC">
            <w:r w:rsidRPr="00FE4E05">
              <w:t>Формирование умения локализовать неподвижный (близко  расположенный) источник звука.</w:t>
            </w:r>
          </w:p>
        </w:tc>
      </w:tr>
      <w:tr w:rsidR="00DF78CC" w:rsidRPr="000A79E2" w:rsidTr="00C45076">
        <w:trPr>
          <w:trHeight w:val="110"/>
        </w:trPr>
        <w:tc>
          <w:tcPr>
            <w:tcW w:w="696" w:type="dxa"/>
            <w:vAlign w:val="center"/>
          </w:tcPr>
          <w:p w:rsidR="00DF78CC" w:rsidRPr="000A79E2" w:rsidRDefault="00DF78CC" w:rsidP="00DF78CC">
            <w:pPr>
              <w:jc w:val="center"/>
              <w:rPr>
                <w:b/>
              </w:rPr>
            </w:pPr>
            <w:r>
              <w:rPr>
                <w:b/>
              </w:rPr>
              <w:t>14</w:t>
            </w:r>
          </w:p>
        </w:tc>
        <w:tc>
          <w:tcPr>
            <w:tcW w:w="836" w:type="dxa"/>
            <w:vAlign w:val="center"/>
          </w:tcPr>
          <w:p w:rsidR="00DF78CC" w:rsidRPr="000A79E2" w:rsidRDefault="00DF78CC" w:rsidP="00DF78CC">
            <w:pPr>
              <w:jc w:val="center"/>
              <w:rPr>
                <w:b/>
              </w:rPr>
            </w:pPr>
            <w:r>
              <w:rPr>
                <w:b/>
              </w:rPr>
              <w:t>24.12</w:t>
            </w:r>
          </w:p>
        </w:tc>
        <w:tc>
          <w:tcPr>
            <w:tcW w:w="2545" w:type="dxa"/>
          </w:tcPr>
          <w:p w:rsidR="00DF78CC" w:rsidRPr="00FE4E05" w:rsidRDefault="00DF78CC" w:rsidP="00DF78CC">
            <w:r w:rsidRPr="00FE4E05">
              <w:t>Прослеживание за близко расположенным перемещающимся источником звука.</w:t>
            </w:r>
          </w:p>
        </w:tc>
        <w:tc>
          <w:tcPr>
            <w:tcW w:w="1310" w:type="dxa"/>
            <w:vAlign w:val="center"/>
          </w:tcPr>
          <w:p w:rsidR="00DF78CC" w:rsidRPr="000A79E2" w:rsidRDefault="009F37F0" w:rsidP="00DF78CC">
            <w:pPr>
              <w:jc w:val="center"/>
              <w:rPr>
                <w:b/>
              </w:rPr>
            </w:pPr>
            <w:r>
              <w:rPr>
                <w:b/>
              </w:rPr>
              <w:t>1</w:t>
            </w:r>
          </w:p>
        </w:tc>
        <w:tc>
          <w:tcPr>
            <w:tcW w:w="4360" w:type="dxa"/>
          </w:tcPr>
          <w:p w:rsidR="00DF78CC" w:rsidRPr="00FE4E05" w:rsidRDefault="00DF78CC" w:rsidP="00DF78CC">
            <w:r w:rsidRPr="00FE4E05">
              <w:t>Игра « Какой у инструмента голос», «Сила звука», «Ритм по кругу»</w:t>
            </w:r>
          </w:p>
        </w:tc>
        <w:tc>
          <w:tcPr>
            <w:tcW w:w="2835" w:type="dxa"/>
          </w:tcPr>
          <w:p w:rsidR="00DF78CC" w:rsidRPr="000A79E2" w:rsidRDefault="00DF78CC" w:rsidP="00DF78CC">
            <w:pPr>
              <w:jc w:val="center"/>
              <w:rPr>
                <w:b/>
              </w:rPr>
            </w:pPr>
          </w:p>
        </w:tc>
        <w:tc>
          <w:tcPr>
            <w:tcW w:w="3437" w:type="dxa"/>
          </w:tcPr>
          <w:p w:rsidR="00DF78CC" w:rsidRPr="00FE4E05" w:rsidRDefault="00DF78CC" w:rsidP="00DF78CC">
            <w:r w:rsidRPr="00FE4E05">
              <w:t>Формирование умения прослеживать за (близко расположенным) перемещающимся источником звука.</w:t>
            </w:r>
          </w:p>
        </w:tc>
      </w:tr>
      <w:tr w:rsidR="00DF78CC" w:rsidRPr="000A79E2" w:rsidTr="00C45076">
        <w:trPr>
          <w:trHeight w:val="110"/>
        </w:trPr>
        <w:tc>
          <w:tcPr>
            <w:tcW w:w="696" w:type="dxa"/>
            <w:vAlign w:val="center"/>
          </w:tcPr>
          <w:p w:rsidR="00DF78CC" w:rsidRDefault="00DF78CC" w:rsidP="00DF78CC">
            <w:pPr>
              <w:jc w:val="center"/>
              <w:rPr>
                <w:b/>
              </w:rPr>
            </w:pPr>
            <w:r>
              <w:rPr>
                <w:b/>
              </w:rPr>
              <w:lastRenderedPageBreak/>
              <w:t>15</w:t>
            </w:r>
          </w:p>
          <w:p w:rsidR="00DF78CC" w:rsidRDefault="00DF78CC" w:rsidP="00DF78CC">
            <w:pPr>
              <w:jc w:val="center"/>
              <w:rPr>
                <w:b/>
              </w:rPr>
            </w:pPr>
          </w:p>
          <w:p w:rsidR="00DF78CC" w:rsidRDefault="00DF78CC" w:rsidP="00DF78CC">
            <w:pPr>
              <w:jc w:val="center"/>
              <w:rPr>
                <w:b/>
              </w:rPr>
            </w:pPr>
          </w:p>
          <w:p w:rsidR="00DF78CC" w:rsidRDefault="00DF78CC" w:rsidP="00DF78CC">
            <w:pPr>
              <w:jc w:val="center"/>
              <w:rPr>
                <w:b/>
              </w:rPr>
            </w:pPr>
          </w:p>
          <w:p w:rsidR="00DF78CC" w:rsidRDefault="00DF78CC" w:rsidP="00DF78CC">
            <w:pPr>
              <w:jc w:val="center"/>
              <w:rPr>
                <w:b/>
              </w:rPr>
            </w:pPr>
          </w:p>
          <w:p w:rsidR="00DF78CC" w:rsidRPr="000A79E2" w:rsidRDefault="00DF78CC" w:rsidP="00DF78CC">
            <w:pPr>
              <w:jc w:val="center"/>
              <w:rPr>
                <w:b/>
              </w:rPr>
            </w:pPr>
          </w:p>
        </w:tc>
        <w:tc>
          <w:tcPr>
            <w:tcW w:w="836" w:type="dxa"/>
            <w:vAlign w:val="center"/>
          </w:tcPr>
          <w:p w:rsidR="00DF78CC" w:rsidRPr="000A79E2" w:rsidRDefault="00DF78CC" w:rsidP="00DF78CC">
            <w:pPr>
              <w:jc w:val="center"/>
              <w:rPr>
                <w:b/>
              </w:rPr>
            </w:pPr>
            <w:r>
              <w:rPr>
                <w:b/>
              </w:rPr>
              <w:t>сам</w:t>
            </w:r>
          </w:p>
        </w:tc>
        <w:tc>
          <w:tcPr>
            <w:tcW w:w="2545" w:type="dxa"/>
          </w:tcPr>
          <w:p w:rsidR="00DF78CC" w:rsidRPr="00FE4E05" w:rsidRDefault="00DF78CC" w:rsidP="00DF78CC">
            <w:r w:rsidRPr="00FE4E05">
              <w:t>Локализация неподвижного удаленного источника звука. Соотнесение звука с его источником</w:t>
            </w:r>
            <w:r>
              <w:t>.</w:t>
            </w:r>
          </w:p>
        </w:tc>
        <w:tc>
          <w:tcPr>
            <w:tcW w:w="1310" w:type="dxa"/>
            <w:vAlign w:val="center"/>
          </w:tcPr>
          <w:p w:rsidR="00DF78CC" w:rsidRPr="000A79E2" w:rsidRDefault="009F37F0" w:rsidP="00DF78CC">
            <w:pPr>
              <w:jc w:val="center"/>
              <w:rPr>
                <w:b/>
              </w:rPr>
            </w:pPr>
            <w:r>
              <w:rPr>
                <w:b/>
              </w:rPr>
              <w:t>1</w:t>
            </w:r>
          </w:p>
        </w:tc>
        <w:tc>
          <w:tcPr>
            <w:tcW w:w="4360" w:type="dxa"/>
          </w:tcPr>
          <w:p w:rsidR="00DF78CC" w:rsidRPr="00FE4E05" w:rsidRDefault="00DF78CC" w:rsidP="00DF78CC">
            <w:pPr>
              <w:pStyle w:val="a6"/>
              <w:shd w:val="clear" w:color="auto" w:fill="FFFFFF"/>
              <w:spacing w:before="0" w:after="0" w:line="270" w:lineRule="atLeast"/>
              <w:rPr>
                <w:rFonts w:ascii="Times New Roman" w:hAnsi="Times New Roman"/>
                <w:color w:val="333333"/>
                <w:sz w:val="24"/>
                <w:szCs w:val="24"/>
              </w:rPr>
            </w:pPr>
            <w:r w:rsidRPr="00FE4E05">
              <w:rPr>
                <w:rFonts w:ascii="Times New Roman" w:hAnsi="Times New Roman"/>
                <w:color w:val="333333"/>
                <w:sz w:val="24"/>
                <w:szCs w:val="24"/>
                <w:bdr w:val="none" w:sz="0" w:space="0" w:color="auto" w:frame="1"/>
              </w:rPr>
              <w:t>«Что гудит?», «Кто</w:t>
            </w:r>
          </w:p>
          <w:p w:rsidR="00DF78CC" w:rsidRPr="00FE4E05" w:rsidRDefault="00DF78CC" w:rsidP="00DF78CC">
            <w:pPr>
              <w:pStyle w:val="a6"/>
              <w:shd w:val="clear" w:color="auto" w:fill="FFFFFF"/>
              <w:spacing w:before="0" w:after="0" w:line="270" w:lineRule="atLeast"/>
              <w:rPr>
                <w:rFonts w:ascii="Times New Roman" w:hAnsi="Times New Roman"/>
                <w:color w:val="333333"/>
                <w:sz w:val="24"/>
                <w:szCs w:val="24"/>
              </w:rPr>
            </w:pPr>
            <w:r w:rsidRPr="00FE4E05">
              <w:rPr>
                <w:rFonts w:ascii="Times New Roman" w:hAnsi="Times New Roman"/>
                <w:color w:val="333333"/>
                <w:sz w:val="24"/>
                <w:szCs w:val="24"/>
                <w:bdr w:val="none" w:sz="0" w:space="0" w:color="auto" w:frame="1"/>
              </w:rPr>
              <w:t>там?», На чем играл зайка?», «Кто как кричит?», «Кто в гости пришел?» и др.</w:t>
            </w:r>
          </w:p>
          <w:p w:rsidR="00DF78CC" w:rsidRPr="00FE4E05" w:rsidRDefault="00DF78CC" w:rsidP="00DF78CC"/>
        </w:tc>
        <w:tc>
          <w:tcPr>
            <w:tcW w:w="2835" w:type="dxa"/>
          </w:tcPr>
          <w:p w:rsidR="00DF78CC" w:rsidRPr="000A79E2" w:rsidRDefault="00DF78CC" w:rsidP="00DF78CC">
            <w:pPr>
              <w:jc w:val="center"/>
              <w:rPr>
                <w:b/>
              </w:rPr>
            </w:pPr>
          </w:p>
        </w:tc>
        <w:tc>
          <w:tcPr>
            <w:tcW w:w="3437" w:type="dxa"/>
          </w:tcPr>
          <w:p w:rsidR="00DF78CC" w:rsidRPr="00FE4E05" w:rsidRDefault="00DF78CC" w:rsidP="00DF78CC">
            <w:r w:rsidRPr="00FE4E05">
              <w:t xml:space="preserve">Формирование умения локализовать неподвижный (удаленный)  источник звука. </w:t>
            </w:r>
          </w:p>
          <w:p w:rsidR="00DF78CC" w:rsidRPr="00FE4E05" w:rsidRDefault="00DF78CC" w:rsidP="00DF78CC"/>
        </w:tc>
      </w:tr>
      <w:tr w:rsidR="00DF78CC" w:rsidRPr="000A79E2" w:rsidTr="00AF5842">
        <w:trPr>
          <w:trHeight w:val="110"/>
        </w:trPr>
        <w:tc>
          <w:tcPr>
            <w:tcW w:w="696" w:type="dxa"/>
            <w:vAlign w:val="center"/>
          </w:tcPr>
          <w:p w:rsidR="00DF78CC" w:rsidRPr="000A79E2" w:rsidRDefault="00DF78CC" w:rsidP="00DF78CC">
            <w:pPr>
              <w:jc w:val="center"/>
              <w:rPr>
                <w:b/>
              </w:rPr>
            </w:pPr>
            <w:r>
              <w:rPr>
                <w:b/>
              </w:rPr>
              <w:t>16</w:t>
            </w:r>
          </w:p>
        </w:tc>
        <w:tc>
          <w:tcPr>
            <w:tcW w:w="836" w:type="dxa"/>
            <w:vAlign w:val="center"/>
          </w:tcPr>
          <w:p w:rsidR="00DF78CC" w:rsidRPr="000A79E2" w:rsidRDefault="00DF78CC" w:rsidP="00DF78CC">
            <w:pPr>
              <w:jc w:val="center"/>
              <w:rPr>
                <w:b/>
              </w:rPr>
            </w:pPr>
            <w:r>
              <w:rPr>
                <w:b/>
              </w:rPr>
              <w:t>сам</w:t>
            </w:r>
          </w:p>
        </w:tc>
        <w:tc>
          <w:tcPr>
            <w:tcW w:w="2545" w:type="dxa"/>
          </w:tcPr>
          <w:p w:rsidR="00DF78CC" w:rsidRPr="00FE4E05" w:rsidRDefault="00DF78CC" w:rsidP="00DF78CC">
            <w:pPr>
              <w:rPr>
                <w:b/>
                <w:u w:val="single"/>
              </w:rPr>
            </w:pPr>
            <w:r w:rsidRPr="00FE4E05">
              <w:rPr>
                <w:b/>
                <w:u w:val="single"/>
              </w:rPr>
              <w:t xml:space="preserve">III. Кинестетическое восприятие </w:t>
            </w:r>
          </w:p>
          <w:p w:rsidR="00DF78CC" w:rsidRPr="00FE4E05" w:rsidRDefault="00DF78CC" w:rsidP="00DF78CC">
            <w:r w:rsidRPr="00FE4E05">
              <w:t>Адекватная эмоционально-двигательная реакция на прикосновения человека.</w:t>
            </w:r>
          </w:p>
        </w:tc>
        <w:tc>
          <w:tcPr>
            <w:tcW w:w="1310" w:type="dxa"/>
            <w:vAlign w:val="center"/>
          </w:tcPr>
          <w:p w:rsidR="00DF78CC" w:rsidRPr="000A79E2" w:rsidRDefault="009F37F0" w:rsidP="00DF78CC">
            <w:pPr>
              <w:jc w:val="center"/>
              <w:rPr>
                <w:b/>
              </w:rPr>
            </w:pPr>
            <w:r>
              <w:rPr>
                <w:b/>
              </w:rPr>
              <w:t>1</w:t>
            </w:r>
          </w:p>
        </w:tc>
        <w:tc>
          <w:tcPr>
            <w:tcW w:w="4360" w:type="dxa"/>
          </w:tcPr>
          <w:p w:rsidR="00DF78CC" w:rsidRPr="002C28BE" w:rsidRDefault="00DF78CC" w:rsidP="00DF78CC">
            <w:r w:rsidRPr="002C28BE">
              <w:t>Прикосновения в виде касания, поглаживания, похлопывания, сжимания, растирания и др. к голове и конечностям ребенка.</w:t>
            </w:r>
          </w:p>
        </w:tc>
        <w:tc>
          <w:tcPr>
            <w:tcW w:w="2835" w:type="dxa"/>
          </w:tcPr>
          <w:p w:rsidR="00DF78CC" w:rsidRPr="002C28BE" w:rsidRDefault="00DF78CC" w:rsidP="00DF78CC"/>
        </w:tc>
        <w:tc>
          <w:tcPr>
            <w:tcW w:w="3437" w:type="dxa"/>
          </w:tcPr>
          <w:p w:rsidR="00DF78CC" w:rsidRPr="002C28BE" w:rsidRDefault="00DF78CC" w:rsidP="00DF78CC">
            <w:r w:rsidRPr="002C28BE">
              <w:t>Формирование адекватной эмоционально-двигательной реакции на прикосновения человека.</w:t>
            </w:r>
          </w:p>
          <w:p w:rsidR="00DF78CC" w:rsidRPr="002C28BE" w:rsidRDefault="00DF78CC" w:rsidP="00DF78CC"/>
        </w:tc>
      </w:tr>
      <w:tr w:rsidR="00DF78CC" w:rsidRPr="000A79E2" w:rsidTr="00AF5842">
        <w:trPr>
          <w:trHeight w:val="110"/>
        </w:trPr>
        <w:tc>
          <w:tcPr>
            <w:tcW w:w="696" w:type="dxa"/>
            <w:vAlign w:val="center"/>
          </w:tcPr>
          <w:p w:rsidR="00DF78CC" w:rsidRPr="000A79E2" w:rsidRDefault="00DF78CC" w:rsidP="00DF78CC">
            <w:pPr>
              <w:jc w:val="center"/>
              <w:rPr>
                <w:b/>
              </w:rPr>
            </w:pPr>
            <w:r>
              <w:rPr>
                <w:b/>
              </w:rPr>
              <w:t>17</w:t>
            </w:r>
          </w:p>
        </w:tc>
        <w:tc>
          <w:tcPr>
            <w:tcW w:w="836" w:type="dxa"/>
            <w:vAlign w:val="center"/>
          </w:tcPr>
          <w:p w:rsidR="00DF78CC" w:rsidRPr="000A79E2" w:rsidRDefault="00DF78CC" w:rsidP="00DF78CC">
            <w:pPr>
              <w:jc w:val="center"/>
              <w:rPr>
                <w:b/>
              </w:rPr>
            </w:pPr>
            <w:r>
              <w:rPr>
                <w:b/>
              </w:rPr>
              <w:t>21.01</w:t>
            </w:r>
          </w:p>
        </w:tc>
        <w:tc>
          <w:tcPr>
            <w:tcW w:w="2545" w:type="dxa"/>
          </w:tcPr>
          <w:p w:rsidR="00DF78CC" w:rsidRPr="00FE4E05" w:rsidRDefault="00DF78CC" w:rsidP="00DF78CC">
            <w:r w:rsidRPr="00FE4E05">
              <w:t>Адекватная реакция на соприкосновение с материалами, различными по температуре:</w:t>
            </w:r>
          </w:p>
          <w:p w:rsidR="00DF78CC" w:rsidRPr="00FE4E05" w:rsidRDefault="00DF78CC" w:rsidP="00DF78CC">
            <w:r w:rsidRPr="00FE4E05">
              <w:t>-холодный;</w:t>
            </w:r>
          </w:p>
          <w:p w:rsidR="00DF78CC" w:rsidRPr="001B4AF2" w:rsidRDefault="00DF78CC" w:rsidP="00DF78CC">
            <w:pPr>
              <w:rPr>
                <w:sz w:val="28"/>
                <w:szCs w:val="28"/>
              </w:rPr>
            </w:pPr>
            <w:r w:rsidRPr="00FE4E05">
              <w:t>-теплый.</w:t>
            </w:r>
          </w:p>
        </w:tc>
        <w:tc>
          <w:tcPr>
            <w:tcW w:w="1310" w:type="dxa"/>
            <w:vAlign w:val="center"/>
          </w:tcPr>
          <w:p w:rsidR="00DF78CC" w:rsidRPr="000A79E2" w:rsidRDefault="009F37F0" w:rsidP="00DF78CC">
            <w:pPr>
              <w:jc w:val="center"/>
              <w:rPr>
                <w:b/>
              </w:rPr>
            </w:pPr>
            <w:r>
              <w:rPr>
                <w:b/>
              </w:rPr>
              <w:t>1</w:t>
            </w:r>
          </w:p>
        </w:tc>
        <w:tc>
          <w:tcPr>
            <w:tcW w:w="4360" w:type="dxa"/>
          </w:tcPr>
          <w:p w:rsidR="00DF78CC" w:rsidRPr="002C28BE" w:rsidRDefault="00DF78CC" w:rsidP="00DF78CC">
            <w:r w:rsidRPr="002C28BE">
              <w:t>Задание «Угадай, какой это предмет?», « Что неправильно в рисунке», игры «Чудесный мешочек», «Ласковые лапки»</w:t>
            </w:r>
          </w:p>
        </w:tc>
        <w:tc>
          <w:tcPr>
            <w:tcW w:w="2835" w:type="dxa"/>
          </w:tcPr>
          <w:p w:rsidR="00DF78CC" w:rsidRPr="002C28BE" w:rsidRDefault="00DF78CC" w:rsidP="00DF78CC"/>
        </w:tc>
        <w:tc>
          <w:tcPr>
            <w:tcW w:w="3437" w:type="dxa"/>
          </w:tcPr>
          <w:p w:rsidR="00DF78CC" w:rsidRPr="002C28BE" w:rsidRDefault="00DF78CC" w:rsidP="00DF78CC">
            <w:r w:rsidRPr="002C28BE">
              <w:t xml:space="preserve">Формирование адекватной реакции на соприкосновение с различными материалами. </w:t>
            </w:r>
          </w:p>
          <w:p w:rsidR="00DF78CC" w:rsidRPr="002C28BE" w:rsidRDefault="00DF78CC" w:rsidP="00DF78CC"/>
        </w:tc>
      </w:tr>
      <w:tr w:rsidR="00DF78CC" w:rsidRPr="000A79E2" w:rsidTr="00AF5842">
        <w:trPr>
          <w:trHeight w:val="110"/>
        </w:trPr>
        <w:tc>
          <w:tcPr>
            <w:tcW w:w="696" w:type="dxa"/>
            <w:vAlign w:val="center"/>
          </w:tcPr>
          <w:p w:rsidR="00DF78CC" w:rsidRPr="000A79E2" w:rsidRDefault="00DF78CC" w:rsidP="00DF78CC">
            <w:pPr>
              <w:jc w:val="center"/>
              <w:rPr>
                <w:b/>
              </w:rPr>
            </w:pPr>
            <w:r>
              <w:rPr>
                <w:b/>
              </w:rPr>
              <w:t>18</w:t>
            </w:r>
          </w:p>
        </w:tc>
        <w:tc>
          <w:tcPr>
            <w:tcW w:w="836" w:type="dxa"/>
            <w:vAlign w:val="center"/>
          </w:tcPr>
          <w:p w:rsidR="00DF78CC" w:rsidRPr="000A79E2" w:rsidRDefault="00DF78CC" w:rsidP="00DF78CC">
            <w:pPr>
              <w:jc w:val="center"/>
              <w:rPr>
                <w:b/>
              </w:rPr>
            </w:pPr>
            <w:r>
              <w:rPr>
                <w:b/>
              </w:rPr>
              <w:t>04.02</w:t>
            </w:r>
          </w:p>
        </w:tc>
        <w:tc>
          <w:tcPr>
            <w:tcW w:w="2545" w:type="dxa"/>
          </w:tcPr>
          <w:p w:rsidR="00DF78CC" w:rsidRPr="00FE4E05" w:rsidRDefault="00DF78CC" w:rsidP="00DF78CC">
            <w:r w:rsidRPr="00FE4E05">
              <w:t>Адекватная реакция на соприкосновение с материалами, различными по температуре:</w:t>
            </w:r>
          </w:p>
          <w:p w:rsidR="00DF78CC" w:rsidRPr="00FE4E05" w:rsidRDefault="00DF78CC" w:rsidP="00DF78CC">
            <w:r w:rsidRPr="00FE4E05">
              <w:t>-холодный;</w:t>
            </w:r>
          </w:p>
          <w:p w:rsidR="00DF78CC" w:rsidRPr="004762AB" w:rsidRDefault="00DF78CC" w:rsidP="00DF78CC">
            <w:pPr>
              <w:rPr>
                <w:b/>
                <w:sz w:val="32"/>
                <w:szCs w:val="32"/>
              </w:rPr>
            </w:pPr>
            <w:r w:rsidRPr="00FE4E05">
              <w:t>-теплый.</w:t>
            </w:r>
          </w:p>
        </w:tc>
        <w:tc>
          <w:tcPr>
            <w:tcW w:w="1310" w:type="dxa"/>
            <w:vAlign w:val="center"/>
          </w:tcPr>
          <w:p w:rsidR="00DF78CC" w:rsidRPr="000A79E2" w:rsidRDefault="009F37F0" w:rsidP="00DF78CC">
            <w:pPr>
              <w:jc w:val="center"/>
              <w:rPr>
                <w:b/>
              </w:rPr>
            </w:pPr>
            <w:r>
              <w:rPr>
                <w:b/>
              </w:rPr>
              <w:t>1</w:t>
            </w:r>
          </w:p>
        </w:tc>
        <w:tc>
          <w:tcPr>
            <w:tcW w:w="4360" w:type="dxa"/>
          </w:tcPr>
          <w:p w:rsidR="00DF78CC" w:rsidRPr="002C28BE" w:rsidRDefault="00DF78CC" w:rsidP="00DF78CC">
            <w:r w:rsidRPr="002C28BE">
              <w:t>Задание «Угадай, какой это предмет?», « Что неправильно в рисунке», игры «Чудесный мешочек», «Ласковые лапки»</w:t>
            </w:r>
          </w:p>
        </w:tc>
        <w:tc>
          <w:tcPr>
            <w:tcW w:w="2835" w:type="dxa"/>
          </w:tcPr>
          <w:p w:rsidR="00DF78CC" w:rsidRPr="002C28BE" w:rsidRDefault="00DF78CC" w:rsidP="00DF78CC"/>
        </w:tc>
        <w:tc>
          <w:tcPr>
            <w:tcW w:w="3437" w:type="dxa"/>
          </w:tcPr>
          <w:p w:rsidR="00DF78CC" w:rsidRPr="002C28BE" w:rsidRDefault="00DF78CC" w:rsidP="00DF78CC">
            <w:r w:rsidRPr="002C28BE">
              <w:t xml:space="preserve">Формирование адекватной реакции на соприкосновение с различными материалами. </w:t>
            </w:r>
          </w:p>
          <w:p w:rsidR="00DF78CC" w:rsidRPr="002C28BE" w:rsidRDefault="00DF78CC" w:rsidP="00DF78CC"/>
        </w:tc>
      </w:tr>
      <w:tr w:rsidR="00DF78CC" w:rsidRPr="000A79E2" w:rsidTr="00B21BE0">
        <w:trPr>
          <w:trHeight w:val="110"/>
        </w:trPr>
        <w:tc>
          <w:tcPr>
            <w:tcW w:w="696" w:type="dxa"/>
            <w:vAlign w:val="center"/>
          </w:tcPr>
          <w:p w:rsidR="00DF78CC" w:rsidRPr="000A79E2" w:rsidRDefault="00DF78CC" w:rsidP="00DF78CC">
            <w:pPr>
              <w:jc w:val="center"/>
              <w:rPr>
                <w:b/>
              </w:rPr>
            </w:pPr>
            <w:r>
              <w:rPr>
                <w:b/>
              </w:rPr>
              <w:t>19</w:t>
            </w:r>
          </w:p>
        </w:tc>
        <w:tc>
          <w:tcPr>
            <w:tcW w:w="836" w:type="dxa"/>
            <w:vAlign w:val="center"/>
          </w:tcPr>
          <w:p w:rsidR="00DF78CC" w:rsidRPr="000A79E2" w:rsidRDefault="00DF78CC" w:rsidP="00DF78CC">
            <w:pPr>
              <w:jc w:val="center"/>
              <w:rPr>
                <w:b/>
              </w:rPr>
            </w:pPr>
            <w:r>
              <w:rPr>
                <w:b/>
              </w:rPr>
              <w:t>сам</w:t>
            </w:r>
          </w:p>
        </w:tc>
        <w:tc>
          <w:tcPr>
            <w:tcW w:w="2545" w:type="dxa"/>
          </w:tcPr>
          <w:p w:rsidR="00DF78CC" w:rsidRPr="00FE4E05" w:rsidRDefault="00DF78CC" w:rsidP="00DF78CC">
            <w:r w:rsidRPr="00FE4E05">
              <w:t>Адекватная реакция на соприкосновение с материалами, различными по вязкости:</w:t>
            </w:r>
          </w:p>
          <w:p w:rsidR="00DF78CC" w:rsidRPr="00FE4E05" w:rsidRDefault="00DF78CC" w:rsidP="00DF78CC">
            <w:r w:rsidRPr="00FE4E05">
              <w:t>-густой;</w:t>
            </w:r>
          </w:p>
          <w:p w:rsidR="00DF78CC" w:rsidRPr="00FE4E05" w:rsidRDefault="00DF78CC" w:rsidP="00DF78CC">
            <w:r w:rsidRPr="00FE4E05">
              <w:t>-жидкий;</w:t>
            </w:r>
          </w:p>
          <w:p w:rsidR="00DF78CC" w:rsidRPr="001B4AF2" w:rsidRDefault="00DF78CC" w:rsidP="00DF78CC">
            <w:pPr>
              <w:rPr>
                <w:sz w:val="28"/>
                <w:szCs w:val="28"/>
              </w:rPr>
            </w:pPr>
            <w:r w:rsidRPr="00FE4E05">
              <w:lastRenderedPageBreak/>
              <w:t>-сыпучий.</w:t>
            </w:r>
          </w:p>
        </w:tc>
        <w:tc>
          <w:tcPr>
            <w:tcW w:w="1310" w:type="dxa"/>
            <w:vAlign w:val="center"/>
          </w:tcPr>
          <w:p w:rsidR="00DF78CC" w:rsidRPr="000A79E2" w:rsidRDefault="009F37F0" w:rsidP="00DF78CC">
            <w:pPr>
              <w:jc w:val="center"/>
              <w:rPr>
                <w:b/>
              </w:rPr>
            </w:pPr>
            <w:r>
              <w:rPr>
                <w:b/>
              </w:rPr>
              <w:lastRenderedPageBreak/>
              <w:t>1</w:t>
            </w:r>
          </w:p>
        </w:tc>
        <w:tc>
          <w:tcPr>
            <w:tcW w:w="4360" w:type="dxa"/>
          </w:tcPr>
          <w:p w:rsidR="00DF78CC" w:rsidRPr="002C28BE" w:rsidRDefault="00DF78CC" w:rsidP="00DF78CC">
            <w:r w:rsidRPr="002C28BE">
              <w:t>Пальчиковые игры.</w:t>
            </w:r>
          </w:p>
        </w:tc>
        <w:tc>
          <w:tcPr>
            <w:tcW w:w="2835" w:type="dxa"/>
          </w:tcPr>
          <w:p w:rsidR="00DF78CC" w:rsidRPr="002C28BE" w:rsidRDefault="00DF78CC" w:rsidP="00DF78CC"/>
        </w:tc>
        <w:tc>
          <w:tcPr>
            <w:tcW w:w="3437" w:type="dxa"/>
          </w:tcPr>
          <w:p w:rsidR="00DF78CC" w:rsidRPr="002C28BE" w:rsidRDefault="00DF78CC" w:rsidP="00DF78CC">
            <w:r w:rsidRPr="002C28BE">
              <w:t xml:space="preserve">Формирование адекватной реакции на соприкосновение с различными материалами. </w:t>
            </w:r>
          </w:p>
          <w:p w:rsidR="00DF78CC" w:rsidRPr="002C28BE" w:rsidRDefault="00DF78CC" w:rsidP="00DF78CC"/>
        </w:tc>
      </w:tr>
      <w:tr w:rsidR="00DF78CC" w:rsidRPr="000A79E2" w:rsidTr="00B21BE0">
        <w:trPr>
          <w:trHeight w:val="110"/>
        </w:trPr>
        <w:tc>
          <w:tcPr>
            <w:tcW w:w="696" w:type="dxa"/>
            <w:vAlign w:val="center"/>
          </w:tcPr>
          <w:p w:rsidR="00DF78CC" w:rsidRPr="000A79E2" w:rsidRDefault="00DF78CC" w:rsidP="00DF78CC">
            <w:pPr>
              <w:jc w:val="center"/>
              <w:rPr>
                <w:b/>
              </w:rPr>
            </w:pPr>
            <w:r>
              <w:rPr>
                <w:b/>
              </w:rPr>
              <w:lastRenderedPageBreak/>
              <w:t>20</w:t>
            </w:r>
          </w:p>
        </w:tc>
        <w:tc>
          <w:tcPr>
            <w:tcW w:w="836" w:type="dxa"/>
            <w:vAlign w:val="center"/>
          </w:tcPr>
          <w:p w:rsidR="00DF78CC" w:rsidRPr="000A79E2" w:rsidRDefault="00DF78CC" w:rsidP="00DF78CC">
            <w:pPr>
              <w:jc w:val="center"/>
              <w:rPr>
                <w:b/>
              </w:rPr>
            </w:pPr>
            <w:r>
              <w:rPr>
                <w:b/>
              </w:rPr>
              <w:t>18.02</w:t>
            </w:r>
          </w:p>
        </w:tc>
        <w:tc>
          <w:tcPr>
            <w:tcW w:w="2545" w:type="dxa"/>
          </w:tcPr>
          <w:p w:rsidR="00DF78CC" w:rsidRPr="00FE4E05" w:rsidRDefault="00DF78CC" w:rsidP="00DF78CC">
            <w:r w:rsidRPr="00FE4E05">
              <w:t xml:space="preserve">Адекватная реакция на соприкосновение с материалами, </w:t>
            </w:r>
            <w:r>
              <w:t>различными по со</w:t>
            </w:r>
            <w:r w:rsidRPr="00FE4E05">
              <w:t>стоянию:</w:t>
            </w:r>
          </w:p>
          <w:p w:rsidR="00DF78CC" w:rsidRPr="00FE4E05" w:rsidRDefault="00DF78CC" w:rsidP="00DF78CC">
            <w:r w:rsidRPr="00FE4E05">
              <w:t>-мокрый;</w:t>
            </w:r>
          </w:p>
          <w:p w:rsidR="00DF78CC" w:rsidRPr="00FE4E05" w:rsidRDefault="00DF78CC" w:rsidP="00DF78CC">
            <w:r w:rsidRPr="00FE4E05">
              <w:t>-сухой.</w:t>
            </w:r>
          </w:p>
        </w:tc>
        <w:tc>
          <w:tcPr>
            <w:tcW w:w="1310" w:type="dxa"/>
            <w:vAlign w:val="center"/>
          </w:tcPr>
          <w:p w:rsidR="00DF78CC" w:rsidRPr="000A79E2" w:rsidRDefault="009F37F0" w:rsidP="00DF78CC">
            <w:pPr>
              <w:jc w:val="center"/>
              <w:rPr>
                <w:b/>
              </w:rPr>
            </w:pPr>
            <w:r>
              <w:rPr>
                <w:b/>
              </w:rPr>
              <w:t>1</w:t>
            </w:r>
          </w:p>
        </w:tc>
        <w:tc>
          <w:tcPr>
            <w:tcW w:w="4360" w:type="dxa"/>
          </w:tcPr>
          <w:p w:rsidR="00DF78CC" w:rsidRPr="002C28BE" w:rsidRDefault="00DF78CC" w:rsidP="00DF78CC">
            <w:r w:rsidRPr="002C28BE">
              <w:t>Задание «Угадай, какой это предмет?», « Что неправильно в рисунке», игры «Чудесный мешочек», «Ласковые лапки»</w:t>
            </w:r>
          </w:p>
        </w:tc>
        <w:tc>
          <w:tcPr>
            <w:tcW w:w="2835" w:type="dxa"/>
          </w:tcPr>
          <w:p w:rsidR="00DF78CC" w:rsidRPr="002C28BE" w:rsidRDefault="00DF78CC" w:rsidP="00DF78CC"/>
        </w:tc>
        <w:tc>
          <w:tcPr>
            <w:tcW w:w="3437" w:type="dxa"/>
          </w:tcPr>
          <w:p w:rsidR="00DF78CC" w:rsidRPr="002C28BE" w:rsidRDefault="00DF78CC" w:rsidP="00DF78CC">
            <w:r w:rsidRPr="002C28BE">
              <w:t xml:space="preserve">Формирование адекватной реакции на соприкосновение с различными материалами. </w:t>
            </w:r>
          </w:p>
          <w:p w:rsidR="00DF78CC" w:rsidRPr="002C28BE" w:rsidRDefault="00DF78CC" w:rsidP="00DF78CC"/>
        </w:tc>
      </w:tr>
      <w:tr w:rsidR="00DF78CC" w:rsidRPr="000A79E2" w:rsidTr="00EC593B">
        <w:trPr>
          <w:trHeight w:val="110"/>
        </w:trPr>
        <w:tc>
          <w:tcPr>
            <w:tcW w:w="696" w:type="dxa"/>
            <w:vAlign w:val="center"/>
          </w:tcPr>
          <w:p w:rsidR="00DF78CC" w:rsidRPr="000A79E2" w:rsidRDefault="00DF78CC" w:rsidP="00DF78CC">
            <w:pPr>
              <w:jc w:val="center"/>
              <w:rPr>
                <w:b/>
              </w:rPr>
            </w:pPr>
            <w:r>
              <w:rPr>
                <w:b/>
              </w:rPr>
              <w:t>21</w:t>
            </w:r>
          </w:p>
        </w:tc>
        <w:tc>
          <w:tcPr>
            <w:tcW w:w="836" w:type="dxa"/>
            <w:vAlign w:val="center"/>
          </w:tcPr>
          <w:p w:rsidR="00DF78CC" w:rsidRPr="000A79E2" w:rsidRDefault="00DF78CC" w:rsidP="00DF78CC">
            <w:pPr>
              <w:jc w:val="center"/>
              <w:rPr>
                <w:b/>
              </w:rPr>
            </w:pPr>
            <w:r>
              <w:rPr>
                <w:b/>
              </w:rPr>
              <w:t>сам</w:t>
            </w:r>
          </w:p>
        </w:tc>
        <w:tc>
          <w:tcPr>
            <w:tcW w:w="2545" w:type="dxa"/>
          </w:tcPr>
          <w:p w:rsidR="00DF78CC" w:rsidRPr="00FE4E05" w:rsidRDefault="00DF78CC" w:rsidP="00DF78CC">
            <w:r w:rsidRPr="00FE4E05">
              <w:t>Адекватная реакция на соприкосновение с материалами, различными по фактуре:</w:t>
            </w:r>
          </w:p>
          <w:p w:rsidR="00DF78CC" w:rsidRPr="00FE4E05" w:rsidRDefault="00DF78CC" w:rsidP="00DF78CC">
            <w:r w:rsidRPr="00FE4E05">
              <w:t>-гладкий;</w:t>
            </w:r>
          </w:p>
          <w:p w:rsidR="00DF78CC" w:rsidRPr="00FE4E05" w:rsidRDefault="00DF78CC" w:rsidP="00DF78CC">
            <w:r w:rsidRPr="00FE4E05">
              <w:t>-шероховатый.</w:t>
            </w:r>
          </w:p>
        </w:tc>
        <w:tc>
          <w:tcPr>
            <w:tcW w:w="1310" w:type="dxa"/>
            <w:vAlign w:val="center"/>
          </w:tcPr>
          <w:p w:rsidR="00DF78CC" w:rsidRPr="000A79E2" w:rsidRDefault="009F37F0" w:rsidP="00DF78CC">
            <w:pPr>
              <w:jc w:val="center"/>
              <w:rPr>
                <w:b/>
              </w:rPr>
            </w:pPr>
            <w:r>
              <w:rPr>
                <w:b/>
              </w:rPr>
              <w:t>1</w:t>
            </w:r>
          </w:p>
        </w:tc>
        <w:tc>
          <w:tcPr>
            <w:tcW w:w="4360" w:type="dxa"/>
          </w:tcPr>
          <w:p w:rsidR="00DF78CC" w:rsidRPr="002C28BE" w:rsidRDefault="00DF78CC" w:rsidP="00DF78CC">
            <w:r w:rsidRPr="002C28BE">
              <w:t>«Волшебный мешочек»</w:t>
            </w:r>
          </w:p>
        </w:tc>
        <w:tc>
          <w:tcPr>
            <w:tcW w:w="2835" w:type="dxa"/>
          </w:tcPr>
          <w:p w:rsidR="00DF78CC" w:rsidRPr="002C28BE" w:rsidRDefault="00DF78CC" w:rsidP="00DF78CC"/>
        </w:tc>
        <w:tc>
          <w:tcPr>
            <w:tcW w:w="3437" w:type="dxa"/>
          </w:tcPr>
          <w:p w:rsidR="00DF78CC" w:rsidRPr="002C28BE" w:rsidRDefault="00DF78CC" w:rsidP="00DF78CC">
            <w:r w:rsidRPr="002C28BE">
              <w:t xml:space="preserve">Формирование адекватной реакции на соприкосновение с различными материалами. </w:t>
            </w:r>
          </w:p>
          <w:p w:rsidR="00DF78CC" w:rsidRPr="002C28BE" w:rsidRDefault="00DF78CC" w:rsidP="00DF78CC"/>
        </w:tc>
      </w:tr>
      <w:tr w:rsidR="00DF78CC" w:rsidRPr="000A79E2" w:rsidTr="00AD124B">
        <w:trPr>
          <w:trHeight w:val="110"/>
        </w:trPr>
        <w:tc>
          <w:tcPr>
            <w:tcW w:w="696" w:type="dxa"/>
            <w:vAlign w:val="center"/>
          </w:tcPr>
          <w:p w:rsidR="00DF78CC" w:rsidRPr="000A79E2" w:rsidRDefault="00DF78CC" w:rsidP="00DF78CC">
            <w:pPr>
              <w:jc w:val="center"/>
              <w:rPr>
                <w:b/>
              </w:rPr>
            </w:pPr>
            <w:r>
              <w:rPr>
                <w:b/>
              </w:rPr>
              <w:t>22</w:t>
            </w:r>
          </w:p>
        </w:tc>
        <w:tc>
          <w:tcPr>
            <w:tcW w:w="836" w:type="dxa"/>
            <w:vAlign w:val="center"/>
          </w:tcPr>
          <w:p w:rsidR="00DF78CC" w:rsidRPr="000A79E2" w:rsidRDefault="00DF78CC" w:rsidP="00DF78CC">
            <w:pPr>
              <w:jc w:val="center"/>
              <w:rPr>
                <w:b/>
              </w:rPr>
            </w:pPr>
            <w:r>
              <w:rPr>
                <w:b/>
              </w:rPr>
              <w:t>сам</w:t>
            </w:r>
          </w:p>
        </w:tc>
        <w:tc>
          <w:tcPr>
            <w:tcW w:w="2545" w:type="dxa"/>
          </w:tcPr>
          <w:p w:rsidR="00DF78CC" w:rsidRPr="00FE4E05" w:rsidRDefault="00DF78CC" w:rsidP="00DF78CC">
            <w:r w:rsidRPr="00FE4E05">
              <w:t xml:space="preserve">Адекватная реакция на вибрацию, исходящую от объектов. </w:t>
            </w:r>
          </w:p>
        </w:tc>
        <w:tc>
          <w:tcPr>
            <w:tcW w:w="1310" w:type="dxa"/>
            <w:vAlign w:val="center"/>
          </w:tcPr>
          <w:p w:rsidR="00DF78CC" w:rsidRPr="000A79E2" w:rsidRDefault="009F37F0" w:rsidP="00DF78CC">
            <w:pPr>
              <w:jc w:val="center"/>
              <w:rPr>
                <w:b/>
              </w:rPr>
            </w:pPr>
            <w:r>
              <w:rPr>
                <w:b/>
              </w:rPr>
              <w:t>1</w:t>
            </w:r>
          </w:p>
        </w:tc>
        <w:tc>
          <w:tcPr>
            <w:tcW w:w="4360" w:type="dxa"/>
          </w:tcPr>
          <w:p w:rsidR="00DF78CC" w:rsidRPr="002C28BE" w:rsidRDefault="00DF78CC" w:rsidP="00DF78CC"/>
        </w:tc>
        <w:tc>
          <w:tcPr>
            <w:tcW w:w="2835" w:type="dxa"/>
          </w:tcPr>
          <w:p w:rsidR="00DF78CC" w:rsidRPr="002C28BE" w:rsidRDefault="00DF78CC" w:rsidP="00DF78CC"/>
        </w:tc>
        <w:tc>
          <w:tcPr>
            <w:tcW w:w="3437" w:type="dxa"/>
            <w:vAlign w:val="center"/>
          </w:tcPr>
          <w:p w:rsidR="00DF78CC" w:rsidRPr="002C28BE" w:rsidRDefault="00DF78CC" w:rsidP="00DF78CC">
            <w:pPr>
              <w:jc w:val="center"/>
              <w:rPr>
                <w:b/>
              </w:rPr>
            </w:pPr>
            <w:r w:rsidRPr="002C28BE">
              <w:t xml:space="preserve">Формирование адекватной реакции на вибрацию, исходящую от объектов.    </w:t>
            </w:r>
          </w:p>
        </w:tc>
      </w:tr>
      <w:tr w:rsidR="00DF78CC" w:rsidRPr="000A79E2" w:rsidTr="009F5F81">
        <w:trPr>
          <w:trHeight w:val="110"/>
        </w:trPr>
        <w:tc>
          <w:tcPr>
            <w:tcW w:w="696" w:type="dxa"/>
            <w:vAlign w:val="center"/>
          </w:tcPr>
          <w:p w:rsidR="00DF78CC" w:rsidRPr="000A79E2" w:rsidRDefault="00DF78CC" w:rsidP="00DF78CC">
            <w:pPr>
              <w:jc w:val="center"/>
              <w:rPr>
                <w:b/>
              </w:rPr>
            </w:pPr>
            <w:r>
              <w:rPr>
                <w:b/>
              </w:rPr>
              <w:t>23</w:t>
            </w:r>
          </w:p>
        </w:tc>
        <w:tc>
          <w:tcPr>
            <w:tcW w:w="836" w:type="dxa"/>
            <w:vAlign w:val="center"/>
          </w:tcPr>
          <w:p w:rsidR="00DF78CC" w:rsidRPr="000A79E2" w:rsidRDefault="00DF78CC" w:rsidP="00DF78CC">
            <w:pPr>
              <w:jc w:val="center"/>
              <w:rPr>
                <w:b/>
              </w:rPr>
            </w:pPr>
            <w:r>
              <w:rPr>
                <w:b/>
              </w:rPr>
              <w:t>3.03</w:t>
            </w:r>
          </w:p>
        </w:tc>
        <w:tc>
          <w:tcPr>
            <w:tcW w:w="2545" w:type="dxa"/>
          </w:tcPr>
          <w:p w:rsidR="00DF78CC" w:rsidRPr="00FE4E05" w:rsidRDefault="00DF78CC" w:rsidP="00DF78CC">
            <w:r w:rsidRPr="00FE4E05">
              <w:t>Адекватная реакция на г</w:t>
            </w:r>
            <w:r>
              <w:t>оризонтальное    положение тела,</w:t>
            </w:r>
            <w:r w:rsidRPr="00FE4E05">
              <w:t xml:space="preserve">на   </w:t>
            </w:r>
          </w:p>
          <w:p w:rsidR="00DF78CC" w:rsidRPr="00FE4E05" w:rsidRDefault="00DF78CC" w:rsidP="00DF78CC">
            <w:r w:rsidRPr="00FE4E05">
              <w:t>вертикальное положение тела.</w:t>
            </w:r>
          </w:p>
        </w:tc>
        <w:tc>
          <w:tcPr>
            <w:tcW w:w="1310" w:type="dxa"/>
            <w:vAlign w:val="center"/>
          </w:tcPr>
          <w:p w:rsidR="00DF78CC" w:rsidRPr="000A79E2" w:rsidRDefault="009F37F0" w:rsidP="00DF78CC">
            <w:pPr>
              <w:jc w:val="center"/>
              <w:rPr>
                <w:b/>
              </w:rPr>
            </w:pPr>
            <w:r>
              <w:rPr>
                <w:b/>
              </w:rPr>
              <w:t>1</w:t>
            </w:r>
          </w:p>
        </w:tc>
        <w:tc>
          <w:tcPr>
            <w:tcW w:w="4360" w:type="dxa"/>
          </w:tcPr>
          <w:p w:rsidR="00DF78CC" w:rsidRPr="002C28BE" w:rsidRDefault="00DF78CC" w:rsidP="00DF78CC"/>
        </w:tc>
        <w:tc>
          <w:tcPr>
            <w:tcW w:w="2835" w:type="dxa"/>
          </w:tcPr>
          <w:p w:rsidR="00DF78CC" w:rsidRPr="002C28BE" w:rsidRDefault="00DF78CC" w:rsidP="00DF78CC"/>
        </w:tc>
        <w:tc>
          <w:tcPr>
            <w:tcW w:w="3437" w:type="dxa"/>
          </w:tcPr>
          <w:p w:rsidR="00DF78CC" w:rsidRPr="002C28BE" w:rsidRDefault="00DF78CC" w:rsidP="00DF78CC">
            <w:r w:rsidRPr="002C28BE">
              <w:t xml:space="preserve">Формирование адекватной реакции на положение тела. Формирование адекватной реакции на положение тела. </w:t>
            </w:r>
          </w:p>
        </w:tc>
      </w:tr>
      <w:tr w:rsidR="00DF78CC" w:rsidRPr="000A79E2" w:rsidTr="009F5F81">
        <w:trPr>
          <w:trHeight w:val="110"/>
        </w:trPr>
        <w:tc>
          <w:tcPr>
            <w:tcW w:w="696" w:type="dxa"/>
            <w:vAlign w:val="center"/>
          </w:tcPr>
          <w:p w:rsidR="00DF78CC" w:rsidRPr="000A79E2" w:rsidRDefault="00DF78CC" w:rsidP="00DF78CC">
            <w:pPr>
              <w:jc w:val="center"/>
              <w:rPr>
                <w:b/>
              </w:rPr>
            </w:pPr>
            <w:r>
              <w:rPr>
                <w:b/>
              </w:rPr>
              <w:t>24</w:t>
            </w:r>
          </w:p>
        </w:tc>
        <w:tc>
          <w:tcPr>
            <w:tcW w:w="836" w:type="dxa"/>
            <w:vAlign w:val="center"/>
          </w:tcPr>
          <w:p w:rsidR="00DF78CC" w:rsidRPr="000A79E2" w:rsidRDefault="00DF78CC" w:rsidP="00DF78CC">
            <w:pPr>
              <w:jc w:val="center"/>
              <w:rPr>
                <w:b/>
              </w:rPr>
            </w:pPr>
            <w:r>
              <w:rPr>
                <w:b/>
              </w:rPr>
              <w:t>сам</w:t>
            </w:r>
          </w:p>
        </w:tc>
        <w:tc>
          <w:tcPr>
            <w:tcW w:w="2545" w:type="dxa"/>
          </w:tcPr>
          <w:p w:rsidR="00DF78CC" w:rsidRPr="00FE4E05" w:rsidRDefault="00DF78CC" w:rsidP="00DF78CC">
            <w:r w:rsidRPr="00FE4E05">
              <w:t xml:space="preserve">Адекватная реакция на положение частей тела. </w:t>
            </w:r>
          </w:p>
        </w:tc>
        <w:tc>
          <w:tcPr>
            <w:tcW w:w="1310" w:type="dxa"/>
            <w:vAlign w:val="center"/>
          </w:tcPr>
          <w:p w:rsidR="00DF78CC" w:rsidRPr="000A79E2" w:rsidRDefault="009F37F0" w:rsidP="00DF78CC">
            <w:pPr>
              <w:jc w:val="center"/>
              <w:rPr>
                <w:b/>
              </w:rPr>
            </w:pPr>
            <w:r>
              <w:rPr>
                <w:b/>
              </w:rPr>
              <w:t>1</w:t>
            </w:r>
          </w:p>
        </w:tc>
        <w:tc>
          <w:tcPr>
            <w:tcW w:w="4360" w:type="dxa"/>
            <w:vAlign w:val="center"/>
          </w:tcPr>
          <w:p w:rsidR="00DF78CC" w:rsidRPr="002C28BE" w:rsidRDefault="00DF78CC" w:rsidP="00DF78CC">
            <w:pPr>
              <w:jc w:val="center"/>
              <w:rPr>
                <w:b/>
              </w:rPr>
            </w:pPr>
          </w:p>
        </w:tc>
        <w:tc>
          <w:tcPr>
            <w:tcW w:w="2835" w:type="dxa"/>
          </w:tcPr>
          <w:p w:rsidR="00DF78CC" w:rsidRPr="002C28BE" w:rsidRDefault="00DF78CC" w:rsidP="00DF78CC">
            <w:pPr>
              <w:jc w:val="center"/>
              <w:rPr>
                <w:b/>
              </w:rPr>
            </w:pPr>
          </w:p>
        </w:tc>
        <w:tc>
          <w:tcPr>
            <w:tcW w:w="3437" w:type="dxa"/>
          </w:tcPr>
          <w:p w:rsidR="00DF78CC" w:rsidRPr="002C28BE" w:rsidRDefault="00DF78CC" w:rsidP="00DF78CC">
            <w:r w:rsidRPr="002C28BE">
              <w:t>Формирование адекватной реакции на положение частей тела.</w:t>
            </w:r>
          </w:p>
        </w:tc>
      </w:tr>
      <w:tr w:rsidR="00DF78CC" w:rsidRPr="000A79E2" w:rsidTr="000E4342">
        <w:trPr>
          <w:trHeight w:val="110"/>
        </w:trPr>
        <w:tc>
          <w:tcPr>
            <w:tcW w:w="696" w:type="dxa"/>
            <w:vAlign w:val="center"/>
          </w:tcPr>
          <w:p w:rsidR="00DF78CC" w:rsidRPr="000A79E2" w:rsidRDefault="00DF78CC" w:rsidP="00DF78CC">
            <w:pPr>
              <w:jc w:val="center"/>
              <w:rPr>
                <w:b/>
              </w:rPr>
            </w:pPr>
            <w:r>
              <w:rPr>
                <w:b/>
              </w:rPr>
              <w:t>25</w:t>
            </w:r>
          </w:p>
        </w:tc>
        <w:tc>
          <w:tcPr>
            <w:tcW w:w="836" w:type="dxa"/>
            <w:vAlign w:val="center"/>
          </w:tcPr>
          <w:p w:rsidR="00DF78CC" w:rsidRPr="000A79E2" w:rsidRDefault="00DF78CC" w:rsidP="00DF78CC">
            <w:pPr>
              <w:jc w:val="center"/>
              <w:rPr>
                <w:b/>
              </w:rPr>
            </w:pPr>
            <w:r>
              <w:rPr>
                <w:b/>
              </w:rPr>
              <w:t>сам</w:t>
            </w:r>
          </w:p>
        </w:tc>
        <w:tc>
          <w:tcPr>
            <w:tcW w:w="2545" w:type="dxa"/>
          </w:tcPr>
          <w:p w:rsidR="00DF78CC" w:rsidRPr="00FE4E05" w:rsidRDefault="00DF78CC" w:rsidP="00DF78CC">
            <w:r w:rsidRPr="00FE4E05">
              <w:t>Адекватная реакция на соприкосновение тела с разными видами поверхностей.</w:t>
            </w:r>
          </w:p>
        </w:tc>
        <w:tc>
          <w:tcPr>
            <w:tcW w:w="1310" w:type="dxa"/>
            <w:vAlign w:val="center"/>
          </w:tcPr>
          <w:p w:rsidR="00DF78CC" w:rsidRPr="000A79E2" w:rsidRDefault="009F37F0" w:rsidP="00DF78CC">
            <w:pPr>
              <w:jc w:val="center"/>
              <w:rPr>
                <w:b/>
              </w:rPr>
            </w:pPr>
            <w:r>
              <w:rPr>
                <w:b/>
              </w:rPr>
              <w:t>1</w:t>
            </w:r>
          </w:p>
        </w:tc>
        <w:tc>
          <w:tcPr>
            <w:tcW w:w="4360" w:type="dxa"/>
          </w:tcPr>
          <w:p w:rsidR="00DF78CC" w:rsidRPr="00DF78CC" w:rsidRDefault="00DF78CC" w:rsidP="00DF78CC">
            <w:r w:rsidRPr="00DF78CC">
              <w:t>Игра «Делай как я»</w:t>
            </w:r>
          </w:p>
        </w:tc>
        <w:tc>
          <w:tcPr>
            <w:tcW w:w="2835" w:type="dxa"/>
          </w:tcPr>
          <w:p w:rsidR="00DF78CC" w:rsidRPr="00DF78CC" w:rsidRDefault="00DF78CC" w:rsidP="00DF78CC"/>
        </w:tc>
        <w:tc>
          <w:tcPr>
            <w:tcW w:w="3437" w:type="dxa"/>
          </w:tcPr>
          <w:p w:rsidR="00DF78CC" w:rsidRPr="00DF78CC" w:rsidRDefault="00DF78CC" w:rsidP="00DF78CC">
            <w:r w:rsidRPr="00DF78CC">
              <w:t>Формирование адекватной реакции на соприкосновение тела с разными видами поверхностей.</w:t>
            </w:r>
          </w:p>
        </w:tc>
      </w:tr>
      <w:tr w:rsidR="009F37F0" w:rsidRPr="00DF78CC" w:rsidTr="00DF78CC">
        <w:trPr>
          <w:trHeight w:val="1139"/>
        </w:trPr>
        <w:tc>
          <w:tcPr>
            <w:tcW w:w="696" w:type="dxa"/>
            <w:vAlign w:val="center"/>
          </w:tcPr>
          <w:p w:rsidR="009F37F0" w:rsidRPr="000A79E2" w:rsidRDefault="009F37F0" w:rsidP="009F37F0">
            <w:pPr>
              <w:jc w:val="center"/>
              <w:rPr>
                <w:b/>
              </w:rPr>
            </w:pPr>
            <w:r>
              <w:rPr>
                <w:b/>
              </w:rPr>
              <w:lastRenderedPageBreak/>
              <w:t>26</w:t>
            </w:r>
          </w:p>
        </w:tc>
        <w:tc>
          <w:tcPr>
            <w:tcW w:w="836" w:type="dxa"/>
            <w:vAlign w:val="center"/>
          </w:tcPr>
          <w:p w:rsidR="009F37F0" w:rsidRPr="000A79E2" w:rsidRDefault="009F37F0" w:rsidP="009F37F0">
            <w:pPr>
              <w:jc w:val="center"/>
              <w:rPr>
                <w:b/>
              </w:rPr>
            </w:pPr>
            <w:r>
              <w:rPr>
                <w:b/>
              </w:rPr>
              <w:t>17.03</w:t>
            </w:r>
          </w:p>
        </w:tc>
        <w:tc>
          <w:tcPr>
            <w:tcW w:w="2545" w:type="dxa"/>
          </w:tcPr>
          <w:p w:rsidR="009F37F0" w:rsidRPr="00DF78CC" w:rsidRDefault="009F37F0" w:rsidP="009F37F0">
            <w:r w:rsidRPr="00DF78CC">
              <w:rPr>
                <w:b/>
              </w:rPr>
              <w:t>IV. Восприятие запаха.</w:t>
            </w:r>
            <w:r w:rsidRPr="00DF78CC">
              <w:t xml:space="preserve">  </w:t>
            </w:r>
          </w:p>
          <w:p w:rsidR="009F37F0" w:rsidRPr="00DF78CC" w:rsidRDefault="009F37F0" w:rsidP="009F37F0">
            <w:r w:rsidRPr="00DF78CC">
              <w:t>Адекватная реакция на запахи.</w:t>
            </w:r>
          </w:p>
        </w:tc>
        <w:tc>
          <w:tcPr>
            <w:tcW w:w="1310" w:type="dxa"/>
            <w:vAlign w:val="center"/>
          </w:tcPr>
          <w:p w:rsidR="009F37F0" w:rsidRPr="000A79E2" w:rsidRDefault="009F37F0" w:rsidP="009F37F0">
            <w:pPr>
              <w:jc w:val="center"/>
              <w:rPr>
                <w:b/>
              </w:rPr>
            </w:pPr>
            <w:r>
              <w:rPr>
                <w:b/>
              </w:rPr>
              <w:t>1</w:t>
            </w:r>
          </w:p>
        </w:tc>
        <w:tc>
          <w:tcPr>
            <w:tcW w:w="4360" w:type="dxa"/>
          </w:tcPr>
          <w:p w:rsidR="009F37F0" w:rsidRPr="001B4AF2" w:rsidRDefault="009F37F0" w:rsidP="009F37F0">
            <w:pPr>
              <w:rPr>
                <w:sz w:val="28"/>
                <w:szCs w:val="28"/>
              </w:rPr>
            </w:pPr>
          </w:p>
          <w:p w:rsidR="009F37F0" w:rsidRPr="001B4AF2" w:rsidRDefault="009F37F0" w:rsidP="009F37F0">
            <w:pPr>
              <w:rPr>
                <w:sz w:val="28"/>
                <w:szCs w:val="28"/>
              </w:rPr>
            </w:pPr>
          </w:p>
          <w:p w:rsidR="009F37F0" w:rsidRPr="001B4AF2" w:rsidRDefault="009F37F0" w:rsidP="009F37F0">
            <w:pPr>
              <w:rPr>
                <w:sz w:val="28"/>
                <w:szCs w:val="28"/>
              </w:rPr>
            </w:pPr>
          </w:p>
          <w:p w:rsidR="009F37F0" w:rsidRPr="001B4AF2" w:rsidRDefault="009F37F0" w:rsidP="009F37F0">
            <w:pPr>
              <w:rPr>
                <w:sz w:val="28"/>
                <w:szCs w:val="28"/>
              </w:rPr>
            </w:pPr>
          </w:p>
          <w:p w:rsidR="009F37F0" w:rsidRPr="001B4AF2" w:rsidRDefault="009F37F0" w:rsidP="009F37F0">
            <w:pPr>
              <w:rPr>
                <w:sz w:val="28"/>
                <w:szCs w:val="28"/>
              </w:rPr>
            </w:pPr>
          </w:p>
        </w:tc>
        <w:tc>
          <w:tcPr>
            <w:tcW w:w="2835" w:type="dxa"/>
          </w:tcPr>
          <w:p w:rsidR="009F37F0" w:rsidRPr="001B4AF2" w:rsidRDefault="009F37F0" w:rsidP="009F37F0">
            <w:pPr>
              <w:rPr>
                <w:sz w:val="28"/>
                <w:szCs w:val="28"/>
              </w:rPr>
            </w:pPr>
          </w:p>
        </w:tc>
        <w:tc>
          <w:tcPr>
            <w:tcW w:w="3437" w:type="dxa"/>
            <w:vAlign w:val="center"/>
          </w:tcPr>
          <w:p w:rsidR="009F37F0" w:rsidRPr="00DF78CC" w:rsidRDefault="009F37F0" w:rsidP="009F37F0">
            <w:r w:rsidRPr="00DF78CC">
              <w:t>Формирование адекватной реакции на запахи.</w:t>
            </w:r>
          </w:p>
        </w:tc>
      </w:tr>
      <w:tr w:rsidR="009F37F0" w:rsidRPr="000A79E2" w:rsidTr="00DF78CC">
        <w:trPr>
          <w:trHeight w:val="394"/>
        </w:trPr>
        <w:tc>
          <w:tcPr>
            <w:tcW w:w="696" w:type="dxa"/>
            <w:vAlign w:val="center"/>
          </w:tcPr>
          <w:p w:rsidR="009F37F0" w:rsidRPr="000A79E2" w:rsidRDefault="009F37F0" w:rsidP="009F37F0">
            <w:pPr>
              <w:jc w:val="center"/>
              <w:rPr>
                <w:b/>
              </w:rPr>
            </w:pPr>
            <w:r>
              <w:rPr>
                <w:b/>
              </w:rPr>
              <w:t>27</w:t>
            </w:r>
          </w:p>
        </w:tc>
        <w:tc>
          <w:tcPr>
            <w:tcW w:w="836" w:type="dxa"/>
            <w:vAlign w:val="center"/>
          </w:tcPr>
          <w:p w:rsidR="009F37F0" w:rsidRPr="000A79E2" w:rsidRDefault="009F37F0" w:rsidP="009F37F0">
            <w:pPr>
              <w:jc w:val="center"/>
              <w:rPr>
                <w:b/>
              </w:rPr>
            </w:pPr>
            <w:r>
              <w:rPr>
                <w:b/>
              </w:rPr>
              <w:t>сам</w:t>
            </w:r>
          </w:p>
        </w:tc>
        <w:tc>
          <w:tcPr>
            <w:tcW w:w="2545" w:type="dxa"/>
          </w:tcPr>
          <w:p w:rsidR="009F37F0" w:rsidRPr="00DF78CC" w:rsidRDefault="009F37F0" w:rsidP="009F37F0">
            <w:r w:rsidRPr="00DF78CC">
              <w:t>Узнавание объектов по запаху.</w:t>
            </w:r>
          </w:p>
        </w:tc>
        <w:tc>
          <w:tcPr>
            <w:tcW w:w="1310" w:type="dxa"/>
            <w:vAlign w:val="center"/>
          </w:tcPr>
          <w:p w:rsidR="009F37F0" w:rsidRPr="000A79E2" w:rsidRDefault="009F37F0" w:rsidP="009F37F0">
            <w:pPr>
              <w:jc w:val="center"/>
              <w:rPr>
                <w:b/>
              </w:rPr>
            </w:pPr>
            <w:r>
              <w:rPr>
                <w:b/>
              </w:rPr>
              <w:t>1</w:t>
            </w:r>
          </w:p>
        </w:tc>
        <w:tc>
          <w:tcPr>
            <w:tcW w:w="4360" w:type="dxa"/>
          </w:tcPr>
          <w:p w:rsidR="009F37F0" w:rsidRPr="00DF78CC" w:rsidRDefault="009F37F0" w:rsidP="009F37F0">
            <w:r w:rsidRPr="00DF78CC">
              <w:t>Игры и игровые упражнения «Узнай меня по запаху»</w:t>
            </w:r>
          </w:p>
          <w:p w:rsidR="009F37F0" w:rsidRPr="00DF78CC" w:rsidRDefault="009F37F0" w:rsidP="009F37F0"/>
        </w:tc>
        <w:tc>
          <w:tcPr>
            <w:tcW w:w="2835" w:type="dxa"/>
          </w:tcPr>
          <w:p w:rsidR="009F37F0" w:rsidRPr="00DF78CC" w:rsidRDefault="009F37F0" w:rsidP="009F37F0"/>
        </w:tc>
        <w:tc>
          <w:tcPr>
            <w:tcW w:w="3437" w:type="dxa"/>
            <w:vAlign w:val="center"/>
          </w:tcPr>
          <w:p w:rsidR="009F37F0" w:rsidRPr="00DF78CC" w:rsidRDefault="009F37F0" w:rsidP="009F37F0">
            <w:r w:rsidRPr="00DF78CC">
              <w:t>Формирование умения узнавать  объекты по запаху</w:t>
            </w:r>
            <w:r>
              <w:t>.</w:t>
            </w:r>
          </w:p>
        </w:tc>
      </w:tr>
      <w:tr w:rsidR="009F37F0" w:rsidRPr="000A79E2" w:rsidTr="00DF78CC">
        <w:trPr>
          <w:trHeight w:val="550"/>
        </w:trPr>
        <w:tc>
          <w:tcPr>
            <w:tcW w:w="696" w:type="dxa"/>
            <w:vAlign w:val="center"/>
          </w:tcPr>
          <w:p w:rsidR="009F37F0" w:rsidRPr="000A79E2" w:rsidRDefault="009F37F0" w:rsidP="009F37F0">
            <w:pPr>
              <w:jc w:val="center"/>
              <w:rPr>
                <w:b/>
              </w:rPr>
            </w:pPr>
            <w:r>
              <w:rPr>
                <w:b/>
              </w:rPr>
              <w:t>28</w:t>
            </w:r>
          </w:p>
        </w:tc>
        <w:tc>
          <w:tcPr>
            <w:tcW w:w="836" w:type="dxa"/>
            <w:vAlign w:val="center"/>
          </w:tcPr>
          <w:p w:rsidR="009F37F0" w:rsidRPr="000A79E2" w:rsidRDefault="009F37F0" w:rsidP="009F37F0">
            <w:pPr>
              <w:jc w:val="center"/>
              <w:rPr>
                <w:b/>
              </w:rPr>
            </w:pPr>
            <w:r>
              <w:rPr>
                <w:b/>
              </w:rPr>
              <w:t>31.03</w:t>
            </w:r>
          </w:p>
        </w:tc>
        <w:tc>
          <w:tcPr>
            <w:tcW w:w="2545" w:type="dxa"/>
          </w:tcPr>
          <w:p w:rsidR="009F37F0" w:rsidRPr="00DF78CC" w:rsidRDefault="009F37F0" w:rsidP="009F37F0">
            <w:r w:rsidRPr="00DF78CC">
              <w:t>Различение объектов по запаху.</w:t>
            </w:r>
          </w:p>
        </w:tc>
        <w:tc>
          <w:tcPr>
            <w:tcW w:w="1310" w:type="dxa"/>
            <w:vAlign w:val="center"/>
          </w:tcPr>
          <w:p w:rsidR="009F37F0" w:rsidRPr="000A79E2" w:rsidRDefault="009F37F0" w:rsidP="009F37F0">
            <w:pPr>
              <w:jc w:val="center"/>
              <w:rPr>
                <w:b/>
              </w:rPr>
            </w:pPr>
            <w:r>
              <w:rPr>
                <w:b/>
              </w:rPr>
              <w:t>1</w:t>
            </w:r>
          </w:p>
        </w:tc>
        <w:tc>
          <w:tcPr>
            <w:tcW w:w="4360" w:type="dxa"/>
          </w:tcPr>
          <w:p w:rsidR="009F37F0" w:rsidRPr="00DF78CC" w:rsidRDefault="009F37F0" w:rsidP="009F37F0"/>
        </w:tc>
        <w:tc>
          <w:tcPr>
            <w:tcW w:w="2835" w:type="dxa"/>
          </w:tcPr>
          <w:p w:rsidR="009F37F0" w:rsidRPr="00DF78CC" w:rsidRDefault="009F37F0" w:rsidP="009F37F0"/>
        </w:tc>
        <w:tc>
          <w:tcPr>
            <w:tcW w:w="3437" w:type="dxa"/>
            <w:vAlign w:val="center"/>
          </w:tcPr>
          <w:p w:rsidR="009F37F0" w:rsidRPr="00DF78CC" w:rsidRDefault="009F37F0" w:rsidP="009F37F0">
            <w:r w:rsidRPr="00DF78CC">
              <w:t>Формирование умения различать  объекты по запаху.</w:t>
            </w:r>
          </w:p>
        </w:tc>
      </w:tr>
      <w:tr w:rsidR="009F37F0" w:rsidRPr="000A79E2" w:rsidTr="006F51F5">
        <w:trPr>
          <w:trHeight w:val="110"/>
        </w:trPr>
        <w:tc>
          <w:tcPr>
            <w:tcW w:w="696" w:type="dxa"/>
            <w:vAlign w:val="center"/>
          </w:tcPr>
          <w:p w:rsidR="009F37F0" w:rsidRPr="000A79E2" w:rsidRDefault="009F37F0" w:rsidP="009F37F0">
            <w:pPr>
              <w:jc w:val="center"/>
              <w:rPr>
                <w:b/>
              </w:rPr>
            </w:pPr>
            <w:r>
              <w:rPr>
                <w:b/>
              </w:rPr>
              <w:t>29</w:t>
            </w:r>
          </w:p>
        </w:tc>
        <w:tc>
          <w:tcPr>
            <w:tcW w:w="836" w:type="dxa"/>
            <w:vAlign w:val="center"/>
          </w:tcPr>
          <w:p w:rsidR="009F37F0" w:rsidRPr="000A79E2" w:rsidRDefault="009F37F0" w:rsidP="009F37F0">
            <w:pPr>
              <w:jc w:val="center"/>
              <w:rPr>
                <w:b/>
              </w:rPr>
            </w:pPr>
            <w:r>
              <w:rPr>
                <w:b/>
              </w:rPr>
              <w:t>сам</w:t>
            </w:r>
          </w:p>
        </w:tc>
        <w:tc>
          <w:tcPr>
            <w:tcW w:w="2545" w:type="dxa"/>
          </w:tcPr>
          <w:p w:rsidR="009F37F0" w:rsidRPr="00DF78CC" w:rsidRDefault="009F37F0" w:rsidP="009F37F0">
            <w:r w:rsidRPr="00DF78CC">
              <w:rPr>
                <w:b/>
              </w:rPr>
              <w:t>V. Восприятие вкуса.</w:t>
            </w:r>
            <w:r w:rsidRPr="00DF78CC">
              <w:t xml:space="preserve">  </w:t>
            </w:r>
          </w:p>
          <w:p w:rsidR="009F37F0" w:rsidRPr="00DF78CC" w:rsidRDefault="009F37F0" w:rsidP="009F37F0">
            <w:r w:rsidRPr="00DF78CC">
              <w:t xml:space="preserve">Адекватная реакция на продукты, различные по вкусовым качествам: </w:t>
            </w:r>
          </w:p>
          <w:p w:rsidR="009F37F0" w:rsidRPr="00DF78CC" w:rsidRDefault="009F37F0" w:rsidP="009F37F0">
            <w:r w:rsidRPr="00DF78CC">
              <w:t xml:space="preserve"> -горький, сладкий;</w:t>
            </w:r>
          </w:p>
          <w:p w:rsidR="009F37F0" w:rsidRPr="00DF78CC" w:rsidRDefault="009F37F0" w:rsidP="009F37F0">
            <w:r w:rsidRPr="00DF78CC">
              <w:t>- кислый, соленый.</w:t>
            </w:r>
          </w:p>
        </w:tc>
        <w:tc>
          <w:tcPr>
            <w:tcW w:w="1310" w:type="dxa"/>
          </w:tcPr>
          <w:p w:rsidR="009F37F0" w:rsidRPr="001B4AF2" w:rsidRDefault="009F37F0" w:rsidP="009F37F0">
            <w:pPr>
              <w:jc w:val="center"/>
              <w:rPr>
                <w:sz w:val="28"/>
                <w:szCs w:val="28"/>
              </w:rPr>
            </w:pPr>
            <w:r>
              <w:rPr>
                <w:sz w:val="28"/>
                <w:szCs w:val="28"/>
              </w:rPr>
              <w:t>1</w:t>
            </w:r>
          </w:p>
        </w:tc>
        <w:tc>
          <w:tcPr>
            <w:tcW w:w="4360" w:type="dxa"/>
          </w:tcPr>
          <w:p w:rsidR="009F37F0" w:rsidRPr="001B4AF2" w:rsidRDefault="009F37F0" w:rsidP="009F37F0">
            <w:pPr>
              <w:jc w:val="center"/>
              <w:rPr>
                <w:sz w:val="28"/>
                <w:szCs w:val="28"/>
              </w:rPr>
            </w:pPr>
          </w:p>
        </w:tc>
        <w:tc>
          <w:tcPr>
            <w:tcW w:w="2835" w:type="dxa"/>
          </w:tcPr>
          <w:p w:rsidR="009F37F0" w:rsidRPr="00DF78CC" w:rsidRDefault="009F37F0" w:rsidP="009F37F0"/>
        </w:tc>
        <w:tc>
          <w:tcPr>
            <w:tcW w:w="3437" w:type="dxa"/>
          </w:tcPr>
          <w:p w:rsidR="009F37F0" w:rsidRPr="00DF78CC" w:rsidRDefault="009F37F0" w:rsidP="009F37F0">
            <w:r w:rsidRPr="00DF78CC">
              <w:t>Формирование адекватной реакции на продукты.</w:t>
            </w:r>
          </w:p>
        </w:tc>
      </w:tr>
      <w:tr w:rsidR="009F37F0" w:rsidRPr="000A79E2" w:rsidTr="006F51F5">
        <w:trPr>
          <w:trHeight w:val="110"/>
        </w:trPr>
        <w:tc>
          <w:tcPr>
            <w:tcW w:w="696" w:type="dxa"/>
            <w:vAlign w:val="center"/>
          </w:tcPr>
          <w:p w:rsidR="009F37F0" w:rsidRPr="000A79E2" w:rsidRDefault="009F37F0" w:rsidP="009F37F0">
            <w:pPr>
              <w:jc w:val="center"/>
              <w:rPr>
                <w:b/>
              </w:rPr>
            </w:pPr>
            <w:r>
              <w:rPr>
                <w:b/>
              </w:rPr>
              <w:t>30</w:t>
            </w:r>
          </w:p>
        </w:tc>
        <w:tc>
          <w:tcPr>
            <w:tcW w:w="836" w:type="dxa"/>
            <w:vAlign w:val="center"/>
          </w:tcPr>
          <w:p w:rsidR="009F37F0" w:rsidRPr="000A79E2" w:rsidRDefault="009F37F0" w:rsidP="009F37F0">
            <w:pPr>
              <w:jc w:val="center"/>
              <w:rPr>
                <w:b/>
              </w:rPr>
            </w:pPr>
            <w:r>
              <w:rPr>
                <w:b/>
              </w:rPr>
              <w:t>сам</w:t>
            </w:r>
          </w:p>
        </w:tc>
        <w:tc>
          <w:tcPr>
            <w:tcW w:w="2545" w:type="dxa"/>
          </w:tcPr>
          <w:p w:rsidR="009F37F0" w:rsidRPr="00DF78CC" w:rsidRDefault="009F37F0" w:rsidP="009F37F0">
            <w:r w:rsidRPr="00DF78CC">
              <w:t xml:space="preserve">Адекватная реакция на продукты, различные по консистенции: </w:t>
            </w:r>
          </w:p>
          <w:p w:rsidR="009F37F0" w:rsidRPr="00DF78CC" w:rsidRDefault="009F37F0" w:rsidP="009F37F0">
            <w:r w:rsidRPr="00DF78CC">
              <w:t xml:space="preserve">-жидкий, твердый; </w:t>
            </w:r>
          </w:p>
          <w:p w:rsidR="009F37F0" w:rsidRPr="00DF78CC" w:rsidRDefault="009F37F0" w:rsidP="009F37F0">
            <w:r w:rsidRPr="00DF78CC">
              <w:t xml:space="preserve">-вязкий, сыпучий. </w:t>
            </w:r>
          </w:p>
          <w:p w:rsidR="009F37F0" w:rsidRPr="00DF78CC" w:rsidRDefault="009F37F0" w:rsidP="009F37F0"/>
        </w:tc>
        <w:tc>
          <w:tcPr>
            <w:tcW w:w="1310" w:type="dxa"/>
          </w:tcPr>
          <w:p w:rsidR="009F37F0" w:rsidRPr="001B4AF2" w:rsidRDefault="009F37F0" w:rsidP="009F37F0">
            <w:pPr>
              <w:jc w:val="center"/>
              <w:rPr>
                <w:sz w:val="28"/>
                <w:szCs w:val="28"/>
              </w:rPr>
            </w:pPr>
            <w:r>
              <w:rPr>
                <w:sz w:val="28"/>
                <w:szCs w:val="28"/>
              </w:rPr>
              <w:t>1</w:t>
            </w:r>
          </w:p>
        </w:tc>
        <w:tc>
          <w:tcPr>
            <w:tcW w:w="4360" w:type="dxa"/>
          </w:tcPr>
          <w:p w:rsidR="009F37F0" w:rsidRPr="001B4AF2" w:rsidRDefault="009F37F0" w:rsidP="009F37F0">
            <w:pPr>
              <w:jc w:val="center"/>
              <w:rPr>
                <w:sz w:val="28"/>
                <w:szCs w:val="28"/>
              </w:rPr>
            </w:pPr>
          </w:p>
        </w:tc>
        <w:tc>
          <w:tcPr>
            <w:tcW w:w="2835" w:type="dxa"/>
          </w:tcPr>
          <w:p w:rsidR="009F37F0" w:rsidRPr="00DF78CC" w:rsidRDefault="009F37F0" w:rsidP="009F37F0"/>
        </w:tc>
        <w:tc>
          <w:tcPr>
            <w:tcW w:w="3437" w:type="dxa"/>
          </w:tcPr>
          <w:p w:rsidR="009F37F0" w:rsidRPr="00DF78CC" w:rsidRDefault="009F37F0" w:rsidP="009F37F0">
            <w:r w:rsidRPr="00DF78CC">
              <w:t>Формирование адекватной реакции на продукты.</w:t>
            </w:r>
          </w:p>
        </w:tc>
      </w:tr>
      <w:tr w:rsidR="009F37F0" w:rsidRPr="000A79E2" w:rsidTr="006F51F5">
        <w:trPr>
          <w:trHeight w:val="110"/>
        </w:trPr>
        <w:tc>
          <w:tcPr>
            <w:tcW w:w="696" w:type="dxa"/>
            <w:vAlign w:val="center"/>
          </w:tcPr>
          <w:p w:rsidR="009F37F0" w:rsidRDefault="009F37F0" w:rsidP="009F37F0">
            <w:pPr>
              <w:jc w:val="center"/>
              <w:rPr>
                <w:b/>
              </w:rPr>
            </w:pPr>
            <w:r>
              <w:rPr>
                <w:b/>
              </w:rPr>
              <w:t>31</w:t>
            </w:r>
          </w:p>
        </w:tc>
        <w:tc>
          <w:tcPr>
            <w:tcW w:w="836" w:type="dxa"/>
            <w:vAlign w:val="center"/>
          </w:tcPr>
          <w:p w:rsidR="009F37F0" w:rsidRPr="000A79E2" w:rsidRDefault="009F37F0" w:rsidP="009F37F0">
            <w:pPr>
              <w:jc w:val="center"/>
              <w:rPr>
                <w:b/>
              </w:rPr>
            </w:pPr>
            <w:r>
              <w:rPr>
                <w:b/>
              </w:rPr>
              <w:t>28.04</w:t>
            </w:r>
          </w:p>
        </w:tc>
        <w:tc>
          <w:tcPr>
            <w:tcW w:w="2545" w:type="dxa"/>
          </w:tcPr>
          <w:p w:rsidR="009F37F0" w:rsidRPr="00DF78CC" w:rsidRDefault="009F37F0" w:rsidP="009F37F0">
            <w:r w:rsidRPr="00DF78CC">
              <w:t>Узнавание продуктов по вкусу.</w:t>
            </w:r>
          </w:p>
        </w:tc>
        <w:tc>
          <w:tcPr>
            <w:tcW w:w="1310" w:type="dxa"/>
          </w:tcPr>
          <w:p w:rsidR="009F37F0" w:rsidRPr="001B4AF2" w:rsidRDefault="009F37F0" w:rsidP="009F37F0">
            <w:pPr>
              <w:jc w:val="center"/>
              <w:rPr>
                <w:sz w:val="28"/>
                <w:szCs w:val="28"/>
              </w:rPr>
            </w:pPr>
            <w:r>
              <w:rPr>
                <w:sz w:val="28"/>
                <w:szCs w:val="28"/>
              </w:rPr>
              <w:t>1</w:t>
            </w:r>
          </w:p>
        </w:tc>
        <w:tc>
          <w:tcPr>
            <w:tcW w:w="4360" w:type="dxa"/>
          </w:tcPr>
          <w:p w:rsidR="009F37F0" w:rsidRPr="00DF78CC" w:rsidRDefault="009F37F0" w:rsidP="009F37F0">
            <w:r w:rsidRPr="00DF78CC">
              <w:t>Мимика, интонация, тембр голоса.</w:t>
            </w:r>
          </w:p>
        </w:tc>
        <w:tc>
          <w:tcPr>
            <w:tcW w:w="2835" w:type="dxa"/>
          </w:tcPr>
          <w:p w:rsidR="009F37F0" w:rsidRPr="00DF78CC" w:rsidRDefault="009F37F0" w:rsidP="009F37F0"/>
        </w:tc>
        <w:tc>
          <w:tcPr>
            <w:tcW w:w="3437" w:type="dxa"/>
          </w:tcPr>
          <w:p w:rsidR="009F37F0" w:rsidRPr="00DF78CC" w:rsidRDefault="009F37F0" w:rsidP="009F37F0">
            <w:r w:rsidRPr="00DF78CC">
              <w:t>Формирование умения узнавать  продукты по вкусу.</w:t>
            </w:r>
          </w:p>
        </w:tc>
      </w:tr>
      <w:tr w:rsidR="009F37F0" w:rsidRPr="000A79E2" w:rsidTr="006F51F5">
        <w:trPr>
          <w:trHeight w:val="110"/>
        </w:trPr>
        <w:tc>
          <w:tcPr>
            <w:tcW w:w="696" w:type="dxa"/>
            <w:vAlign w:val="center"/>
          </w:tcPr>
          <w:p w:rsidR="009F37F0" w:rsidRPr="000A79E2" w:rsidRDefault="009F37F0" w:rsidP="009F37F0">
            <w:pPr>
              <w:jc w:val="center"/>
              <w:rPr>
                <w:b/>
              </w:rPr>
            </w:pPr>
            <w:r>
              <w:rPr>
                <w:b/>
              </w:rPr>
              <w:t>32</w:t>
            </w:r>
          </w:p>
        </w:tc>
        <w:tc>
          <w:tcPr>
            <w:tcW w:w="836" w:type="dxa"/>
            <w:vAlign w:val="center"/>
          </w:tcPr>
          <w:p w:rsidR="009F37F0" w:rsidRPr="000A79E2" w:rsidRDefault="009F37F0" w:rsidP="009F37F0">
            <w:pPr>
              <w:jc w:val="center"/>
              <w:rPr>
                <w:b/>
              </w:rPr>
            </w:pPr>
            <w:r>
              <w:rPr>
                <w:b/>
              </w:rPr>
              <w:t>сам</w:t>
            </w:r>
          </w:p>
        </w:tc>
        <w:tc>
          <w:tcPr>
            <w:tcW w:w="2545" w:type="dxa"/>
          </w:tcPr>
          <w:p w:rsidR="009F37F0" w:rsidRPr="00DF78CC" w:rsidRDefault="009F37F0" w:rsidP="009F37F0">
            <w:r w:rsidRPr="00DF78CC">
              <w:t>Различение продуктов по вкусу.</w:t>
            </w:r>
          </w:p>
        </w:tc>
        <w:tc>
          <w:tcPr>
            <w:tcW w:w="1310" w:type="dxa"/>
          </w:tcPr>
          <w:p w:rsidR="009F37F0" w:rsidRPr="001B4AF2" w:rsidRDefault="009F37F0" w:rsidP="009F37F0">
            <w:pPr>
              <w:jc w:val="center"/>
              <w:rPr>
                <w:sz w:val="28"/>
                <w:szCs w:val="28"/>
              </w:rPr>
            </w:pPr>
            <w:r>
              <w:rPr>
                <w:sz w:val="28"/>
                <w:szCs w:val="28"/>
              </w:rPr>
              <w:t>1</w:t>
            </w:r>
          </w:p>
        </w:tc>
        <w:tc>
          <w:tcPr>
            <w:tcW w:w="4360" w:type="dxa"/>
          </w:tcPr>
          <w:p w:rsidR="009F37F0" w:rsidRPr="00DF78CC" w:rsidRDefault="009F37F0" w:rsidP="009F37F0">
            <w:r w:rsidRPr="00DF78CC">
              <w:t>Занимательные игры и упражнения «Определи на вкус»</w:t>
            </w:r>
          </w:p>
        </w:tc>
        <w:tc>
          <w:tcPr>
            <w:tcW w:w="2835" w:type="dxa"/>
          </w:tcPr>
          <w:p w:rsidR="009F37F0" w:rsidRPr="00DF78CC" w:rsidRDefault="009F37F0" w:rsidP="009F37F0"/>
        </w:tc>
        <w:tc>
          <w:tcPr>
            <w:tcW w:w="3437" w:type="dxa"/>
          </w:tcPr>
          <w:p w:rsidR="009F37F0" w:rsidRPr="00DF78CC" w:rsidRDefault="009F37F0" w:rsidP="009F37F0">
            <w:r w:rsidRPr="00DF78CC">
              <w:t>Формирование умения различать  продукты по вкусу</w:t>
            </w:r>
          </w:p>
        </w:tc>
      </w:tr>
      <w:tr w:rsidR="009F37F0" w:rsidRPr="000A79E2" w:rsidTr="006F51F5">
        <w:trPr>
          <w:trHeight w:val="110"/>
        </w:trPr>
        <w:tc>
          <w:tcPr>
            <w:tcW w:w="696" w:type="dxa"/>
            <w:vAlign w:val="center"/>
          </w:tcPr>
          <w:p w:rsidR="009F37F0" w:rsidRPr="000A79E2" w:rsidRDefault="009F37F0" w:rsidP="009F37F0">
            <w:pPr>
              <w:jc w:val="center"/>
              <w:rPr>
                <w:b/>
              </w:rPr>
            </w:pPr>
            <w:r>
              <w:rPr>
                <w:b/>
              </w:rPr>
              <w:t>33</w:t>
            </w:r>
          </w:p>
        </w:tc>
        <w:tc>
          <w:tcPr>
            <w:tcW w:w="836" w:type="dxa"/>
            <w:vAlign w:val="center"/>
          </w:tcPr>
          <w:p w:rsidR="009F37F0" w:rsidRPr="000A79E2" w:rsidRDefault="009F37F0" w:rsidP="009F37F0">
            <w:pPr>
              <w:jc w:val="center"/>
              <w:rPr>
                <w:b/>
              </w:rPr>
            </w:pPr>
            <w:r>
              <w:rPr>
                <w:b/>
              </w:rPr>
              <w:t>12.05</w:t>
            </w:r>
          </w:p>
        </w:tc>
        <w:tc>
          <w:tcPr>
            <w:tcW w:w="2545" w:type="dxa"/>
          </w:tcPr>
          <w:p w:rsidR="009F37F0" w:rsidRPr="00DF78CC" w:rsidRDefault="009F37F0" w:rsidP="009F37F0">
            <w:r w:rsidRPr="00DF78CC">
              <w:t xml:space="preserve">Узнавание основных вкусовых качеств продуктов: </w:t>
            </w:r>
          </w:p>
          <w:p w:rsidR="009F37F0" w:rsidRPr="00DF78CC" w:rsidRDefault="009F37F0" w:rsidP="009F37F0">
            <w:r w:rsidRPr="00DF78CC">
              <w:t>-горький, сладкий;</w:t>
            </w:r>
          </w:p>
          <w:p w:rsidR="009F37F0" w:rsidRPr="00DF78CC" w:rsidRDefault="009F37F0" w:rsidP="009F37F0">
            <w:r w:rsidRPr="00DF78CC">
              <w:t>-кислый, соленый.</w:t>
            </w:r>
          </w:p>
          <w:p w:rsidR="009F37F0" w:rsidRPr="00DF78CC" w:rsidRDefault="009F37F0" w:rsidP="009F37F0"/>
        </w:tc>
        <w:tc>
          <w:tcPr>
            <w:tcW w:w="1310" w:type="dxa"/>
          </w:tcPr>
          <w:p w:rsidR="009F37F0" w:rsidRPr="001B4AF2" w:rsidRDefault="009F37F0" w:rsidP="009F37F0">
            <w:pPr>
              <w:jc w:val="center"/>
              <w:rPr>
                <w:sz w:val="28"/>
                <w:szCs w:val="28"/>
              </w:rPr>
            </w:pPr>
            <w:r>
              <w:rPr>
                <w:sz w:val="28"/>
                <w:szCs w:val="28"/>
              </w:rPr>
              <w:lastRenderedPageBreak/>
              <w:t>1</w:t>
            </w:r>
          </w:p>
        </w:tc>
        <w:tc>
          <w:tcPr>
            <w:tcW w:w="4360" w:type="dxa"/>
          </w:tcPr>
          <w:p w:rsidR="009F37F0" w:rsidRPr="001B4AF2" w:rsidRDefault="009F37F0" w:rsidP="009F37F0">
            <w:pPr>
              <w:jc w:val="center"/>
              <w:rPr>
                <w:sz w:val="28"/>
                <w:szCs w:val="28"/>
              </w:rPr>
            </w:pPr>
          </w:p>
        </w:tc>
        <w:tc>
          <w:tcPr>
            <w:tcW w:w="2835" w:type="dxa"/>
          </w:tcPr>
          <w:p w:rsidR="009F37F0" w:rsidRPr="00DF78CC" w:rsidRDefault="009F37F0" w:rsidP="009F37F0"/>
        </w:tc>
        <w:tc>
          <w:tcPr>
            <w:tcW w:w="3437" w:type="dxa"/>
          </w:tcPr>
          <w:p w:rsidR="009F37F0" w:rsidRPr="00DF78CC" w:rsidRDefault="009F37F0" w:rsidP="009F37F0">
            <w:r w:rsidRPr="00DF78CC">
              <w:t xml:space="preserve">Формирование умения узнавать вкусовые качества  продуктов.  </w:t>
            </w:r>
          </w:p>
          <w:p w:rsidR="009F37F0" w:rsidRPr="00DF78CC" w:rsidRDefault="009F37F0" w:rsidP="009F37F0"/>
        </w:tc>
      </w:tr>
    </w:tbl>
    <w:p w:rsidR="00DF78CC" w:rsidRDefault="00DF78CC" w:rsidP="008350C7">
      <w:pPr>
        <w:ind w:right="57"/>
        <w:jc w:val="both"/>
        <w:rPr>
          <w:b/>
          <w:sz w:val="28"/>
          <w:szCs w:val="28"/>
        </w:rPr>
      </w:pPr>
    </w:p>
    <w:p w:rsidR="008350C7" w:rsidRPr="000F7DD4" w:rsidRDefault="008350C7" w:rsidP="008350C7">
      <w:pPr>
        <w:ind w:right="57"/>
        <w:jc w:val="center"/>
        <w:rPr>
          <w:b/>
          <w:sz w:val="28"/>
          <w:szCs w:val="28"/>
        </w:rPr>
      </w:pPr>
      <w:r w:rsidRPr="000F7DD4">
        <w:rPr>
          <w:b/>
          <w:sz w:val="28"/>
          <w:szCs w:val="28"/>
        </w:rPr>
        <w:t>Материально-технические условия реализации   программы</w:t>
      </w:r>
    </w:p>
    <w:p w:rsidR="008350C7" w:rsidRPr="00D954DF" w:rsidRDefault="008350C7" w:rsidP="008350C7">
      <w:pPr>
        <w:jc w:val="both"/>
        <w:rPr>
          <w:sz w:val="28"/>
          <w:szCs w:val="28"/>
        </w:rPr>
      </w:pPr>
      <w:r w:rsidRPr="00D954DF">
        <w:rPr>
          <w:sz w:val="28"/>
          <w:szCs w:val="28"/>
        </w:rPr>
        <w:t xml:space="preserve">   Для </w:t>
      </w:r>
      <w:r>
        <w:rPr>
          <w:sz w:val="28"/>
          <w:szCs w:val="28"/>
        </w:rPr>
        <w:t>реализации курса</w:t>
      </w:r>
      <w:r w:rsidRPr="00D954DF">
        <w:rPr>
          <w:sz w:val="28"/>
          <w:szCs w:val="28"/>
        </w:rPr>
        <w:t xml:space="preserve"> необходимо специальное материально-техническое оснащение, включающее:</w:t>
      </w:r>
    </w:p>
    <w:p w:rsidR="008350C7" w:rsidRPr="00D954DF" w:rsidRDefault="008350C7" w:rsidP="008350C7">
      <w:pPr>
        <w:jc w:val="both"/>
        <w:rPr>
          <w:sz w:val="28"/>
          <w:szCs w:val="28"/>
        </w:rPr>
      </w:pPr>
      <w:r w:rsidRPr="00D954DF">
        <w:rPr>
          <w:sz w:val="28"/>
          <w:szCs w:val="28"/>
        </w:rPr>
        <w:t>- оборудованная сенсорная комната,</w:t>
      </w:r>
    </w:p>
    <w:p w:rsidR="008350C7" w:rsidRPr="00D954DF" w:rsidRDefault="008350C7" w:rsidP="008350C7">
      <w:pPr>
        <w:jc w:val="both"/>
        <w:rPr>
          <w:sz w:val="28"/>
          <w:szCs w:val="28"/>
        </w:rPr>
      </w:pPr>
      <w:r w:rsidRPr="00D954DF">
        <w:rPr>
          <w:sz w:val="28"/>
          <w:szCs w:val="28"/>
        </w:rPr>
        <w:t>- сухой (шариковый) бассейн,</w:t>
      </w:r>
    </w:p>
    <w:p w:rsidR="008350C7" w:rsidRPr="00D954DF" w:rsidRDefault="008350C7" w:rsidP="008350C7">
      <w:pPr>
        <w:jc w:val="both"/>
        <w:rPr>
          <w:sz w:val="28"/>
          <w:szCs w:val="28"/>
        </w:rPr>
      </w:pPr>
      <w:r w:rsidRPr="00D954DF">
        <w:rPr>
          <w:sz w:val="28"/>
          <w:szCs w:val="28"/>
        </w:rPr>
        <w:t>- игрушки и предметы со световыми, звуковыми эффектами,</w:t>
      </w:r>
    </w:p>
    <w:p w:rsidR="008350C7" w:rsidRPr="00D954DF" w:rsidRDefault="008350C7" w:rsidP="008350C7">
      <w:pPr>
        <w:jc w:val="both"/>
        <w:rPr>
          <w:sz w:val="28"/>
          <w:szCs w:val="28"/>
        </w:rPr>
      </w:pPr>
      <w:r w:rsidRPr="00D954DF">
        <w:rPr>
          <w:sz w:val="28"/>
          <w:szCs w:val="28"/>
        </w:rPr>
        <w:t>- образцы материалов, различных по фактуре, вязкости, температуре, плотности,</w:t>
      </w:r>
    </w:p>
    <w:p w:rsidR="008350C7" w:rsidRPr="00D954DF" w:rsidRDefault="008350C7" w:rsidP="008350C7">
      <w:pPr>
        <w:jc w:val="both"/>
        <w:rPr>
          <w:sz w:val="28"/>
          <w:szCs w:val="28"/>
        </w:rPr>
      </w:pPr>
      <w:r w:rsidRPr="00D954DF">
        <w:rPr>
          <w:sz w:val="28"/>
          <w:szCs w:val="28"/>
        </w:rPr>
        <w:t>- сенсорные панели,</w:t>
      </w:r>
    </w:p>
    <w:p w:rsidR="008350C7" w:rsidRPr="00D954DF" w:rsidRDefault="008350C7" w:rsidP="008350C7">
      <w:pPr>
        <w:jc w:val="both"/>
        <w:rPr>
          <w:sz w:val="28"/>
          <w:szCs w:val="28"/>
        </w:rPr>
      </w:pPr>
      <w:r w:rsidRPr="00D954DF">
        <w:rPr>
          <w:sz w:val="28"/>
          <w:szCs w:val="28"/>
        </w:rPr>
        <w:t>- мячи, кольцебросы, обручи,</w:t>
      </w:r>
    </w:p>
    <w:p w:rsidR="008350C7" w:rsidRPr="00D954DF" w:rsidRDefault="008350C7" w:rsidP="008350C7">
      <w:pPr>
        <w:jc w:val="both"/>
        <w:rPr>
          <w:sz w:val="28"/>
          <w:szCs w:val="28"/>
        </w:rPr>
      </w:pPr>
      <w:r w:rsidRPr="00D954DF">
        <w:rPr>
          <w:sz w:val="28"/>
          <w:szCs w:val="28"/>
        </w:rPr>
        <w:t>- массажеры для рук (шарики су-джок, шнуровки, «Гусеница», ленты, веревки),</w:t>
      </w:r>
    </w:p>
    <w:p w:rsidR="008350C7" w:rsidRPr="00D954DF" w:rsidRDefault="008350C7" w:rsidP="008350C7">
      <w:pPr>
        <w:jc w:val="both"/>
        <w:rPr>
          <w:sz w:val="28"/>
          <w:szCs w:val="28"/>
        </w:rPr>
      </w:pPr>
      <w:r>
        <w:rPr>
          <w:sz w:val="28"/>
          <w:szCs w:val="28"/>
        </w:rPr>
        <w:t>- мозаи</w:t>
      </w:r>
      <w:r w:rsidRPr="00D954DF">
        <w:rPr>
          <w:sz w:val="28"/>
          <w:szCs w:val="28"/>
        </w:rPr>
        <w:t>ки (крупные и мелкие),</w:t>
      </w:r>
    </w:p>
    <w:p w:rsidR="008350C7" w:rsidRPr="00D954DF" w:rsidRDefault="008350C7" w:rsidP="008350C7">
      <w:pPr>
        <w:jc w:val="both"/>
        <w:rPr>
          <w:sz w:val="28"/>
          <w:szCs w:val="28"/>
        </w:rPr>
      </w:pPr>
      <w:r w:rsidRPr="00D954DF">
        <w:rPr>
          <w:sz w:val="28"/>
          <w:szCs w:val="28"/>
        </w:rPr>
        <w:t>- игры «Дартс», «ТИР», «Лото»,</w:t>
      </w:r>
    </w:p>
    <w:p w:rsidR="008350C7" w:rsidRPr="00D954DF" w:rsidRDefault="008350C7" w:rsidP="008350C7">
      <w:pPr>
        <w:jc w:val="both"/>
        <w:rPr>
          <w:sz w:val="28"/>
          <w:szCs w:val="28"/>
        </w:rPr>
      </w:pPr>
      <w:r w:rsidRPr="00D954DF">
        <w:rPr>
          <w:sz w:val="28"/>
          <w:szCs w:val="28"/>
        </w:rPr>
        <w:t>- плоские и объемные геометрические фигуры разной величины,</w:t>
      </w:r>
    </w:p>
    <w:p w:rsidR="008350C7" w:rsidRPr="00D954DF" w:rsidRDefault="008350C7" w:rsidP="008350C7">
      <w:pPr>
        <w:jc w:val="both"/>
        <w:rPr>
          <w:sz w:val="28"/>
          <w:szCs w:val="28"/>
        </w:rPr>
      </w:pPr>
      <w:r w:rsidRPr="00D954DF">
        <w:rPr>
          <w:sz w:val="28"/>
          <w:szCs w:val="28"/>
        </w:rPr>
        <w:t>- конструкторы, раскладные пирамидки, матрешки,</w:t>
      </w:r>
    </w:p>
    <w:p w:rsidR="008350C7" w:rsidRPr="00D954DF" w:rsidRDefault="008350C7" w:rsidP="008350C7">
      <w:pPr>
        <w:jc w:val="both"/>
        <w:rPr>
          <w:sz w:val="28"/>
          <w:szCs w:val="28"/>
        </w:rPr>
      </w:pPr>
      <w:r w:rsidRPr="00D954DF">
        <w:rPr>
          <w:sz w:val="28"/>
          <w:szCs w:val="28"/>
        </w:rPr>
        <w:t>- звучащие музыкальные инструменты (бубен, барабан, дудочка, свистульки, маракас и т.п.).</w:t>
      </w:r>
    </w:p>
    <w:p w:rsidR="008350C7" w:rsidRDefault="008350C7" w:rsidP="008350C7">
      <w:pPr>
        <w:jc w:val="both"/>
        <w:rPr>
          <w:sz w:val="28"/>
          <w:szCs w:val="28"/>
        </w:rPr>
      </w:pPr>
      <w:r w:rsidRPr="00D954DF">
        <w:rPr>
          <w:sz w:val="28"/>
          <w:szCs w:val="28"/>
        </w:rPr>
        <w:t>Компьютер и открытый доступ к сети интернет в ОУ позволяют реализовать использование современных компьютерных технологий в процессе коррекционной работы. Мультимедийные материалы на коррекционных занятиях помогают учителю комплексно воздействовать на разные органы чувств ребенка, а это несомненно положительно влияет на процесс обучения.  </w:t>
      </w:r>
      <w:r>
        <w:rPr>
          <w:sz w:val="28"/>
          <w:szCs w:val="28"/>
        </w:rPr>
        <w:t xml:space="preserve">   </w:t>
      </w:r>
      <w:r w:rsidRPr="00D954DF">
        <w:rPr>
          <w:sz w:val="28"/>
          <w:szCs w:val="28"/>
        </w:rPr>
        <w:t>Основной формой организации учебного процесса является коррекционное занятие, которое проводится с использованием разнообразных дидактических игр, занимательных упражнений и мультимедийных материалов. Структура занятий предусматривает обязательное сочетание различных видов деятельности учащихся и комплексное воздействие на разные органы чувств. Любая деятельность на занятиях по сенсорному развитию обязательно сопр</w:t>
      </w:r>
      <w:r>
        <w:rPr>
          <w:sz w:val="28"/>
          <w:szCs w:val="28"/>
        </w:rPr>
        <w:t>овождается речью учителя и ребёнка</w:t>
      </w:r>
    </w:p>
    <w:p w:rsidR="008350C7" w:rsidRDefault="008350C7" w:rsidP="008350C7">
      <w:pPr>
        <w:ind w:right="57" w:firstLine="284"/>
        <w:jc w:val="center"/>
        <w:rPr>
          <w:sz w:val="28"/>
          <w:szCs w:val="28"/>
        </w:rPr>
      </w:pPr>
      <w:r>
        <w:rPr>
          <w:sz w:val="28"/>
          <w:szCs w:val="28"/>
        </w:rPr>
        <w:t xml:space="preserve">                           </w:t>
      </w:r>
    </w:p>
    <w:p w:rsidR="008350C7" w:rsidRDefault="008350C7" w:rsidP="008350C7">
      <w:pPr>
        <w:ind w:right="57" w:firstLine="284"/>
        <w:jc w:val="center"/>
        <w:rPr>
          <w:sz w:val="28"/>
          <w:szCs w:val="28"/>
        </w:rPr>
      </w:pPr>
    </w:p>
    <w:p w:rsidR="008350C7" w:rsidRDefault="008350C7" w:rsidP="008350C7">
      <w:pPr>
        <w:ind w:right="57" w:firstLine="284"/>
        <w:jc w:val="center"/>
        <w:rPr>
          <w:sz w:val="28"/>
          <w:szCs w:val="28"/>
        </w:rPr>
      </w:pPr>
    </w:p>
    <w:p w:rsidR="008350C7" w:rsidRDefault="008350C7" w:rsidP="00BE7576">
      <w:pPr>
        <w:ind w:right="57"/>
        <w:rPr>
          <w:sz w:val="28"/>
          <w:szCs w:val="28"/>
        </w:rPr>
      </w:pPr>
    </w:p>
    <w:p w:rsidR="00BE7576" w:rsidRDefault="00BE7576" w:rsidP="00BE7576">
      <w:pPr>
        <w:ind w:right="57"/>
        <w:rPr>
          <w:sz w:val="28"/>
          <w:szCs w:val="28"/>
        </w:rPr>
      </w:pPr>
    </w:p>
    <w:p w:rsidR="008350C7" w:rsidRDefault="008350C7" w:rsidP="008350C7">
      <w:pPr>
        <w:ind w:right="57" w:firstLine="284"/>
        <w:jc w:val="center"/>
        <w:rPr>
          <w:sz w:val="28"/>
          <w:szCs w:val="28"/>
        </w:rPr>
      </w:pPr>
    </w:p>
    <w:p w:rsidR="008350C7" w:rsidRPr="000F01D8" w:rsidRDefault="008350C7" w:rsidP="008350C7">
      <w:pPr>
        <w:ind w:right="57" w:firstLine="284"/>
        <w:jc w:val="center"/>
        <w:rPr>
          <w:b/>
          <w:sz w:val="28"/>
          <w:szCs w:val="28"/>
          <w:u w:val="single"/>
        </w:rPr>
      </w:pPr>
      <w:r>
        <w:rPr>
          <w:sz w:val="28"/>
          <w:szCs w:val="28"/>
        </w:rPr>
        <w:lastRenderedPageBreak/>
        <w:t xml:space="preserve">    </w:t>
      </w:r>
      <w:r w:rsidRPr="00775CB3">
        <w:rPr>
          <w:b/>
          <w:sz w:val="28"/>
          <w:szCs w:val="28"/>
          <w:u w:val="single"/>
        </w:rPr>
        <w:t>Программн</w:t>
      </w:r>
      <w:r>
        <w:rPr>
          <w:b/>
          <w:sz w:val="28"/>
          <w:szCs w:val="28"/>
          <w:u w:val="single"/>
        </w:rPr>
        <w:t>о-методическое  сопровождение:</w:t>
      </w:r>
    </w:p>
    <w:tbl>
      <w:tblPr>
        <w:tblpPr w:leftFromText="180" w:rightFromText="180" w:vertAnchor="page" w:horzAnchor="margin" w:tblpY="2208"/>
        <w:tblW w:w="151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361"/>
        <w:gridCol w:w="5812"/>
        <w:gridCol w:w="4967"/>
      </w:tblGrid>
      <w:tr w:rsidR="00BE7576" w:rsidRPr="001B4AF2" w:rsidTr="00BE7576">
        <w:trPr>
          <w:trHeight w:val="2095"/>
        </w:trPr>
        <w:tc>
          <w:tcPr>
            <w:tcW w:w="4361" w:type="dxa"/>
          </w:tcPr>
          <w:p w:rsidR="00BE7576" w:rsidRPr="001B4AF2" w:rsidRDefault="00BE7576" w:rsidP="00BE7576">
            <w:pPr>
              <w:pStyle w:val="1"/>
              <w:spacing w:before="0"/>
              <w:rPr>
                <w:rFonts w:ascii="Times New Roman" w:hAnsi="Times New Roman"/>
                <w:color w:val="auto"/>
                <w:sz w:val="24"/>
                <w:szCs w:val="24"/>
              </w:rPr>
            </w:pPr>
            <w:r w:rsidRPr="001B4AF2">
              <w:rPr>
                <w:rFonts w:ascii="Times New Roman" w:hAnsi="Times New Roman"/>
                <w:color w:val="auto"/>
                <w:sz w:val="24"/>
                <w:szCs w:val="24"/>
              </w:rPr>
              <w:t xml:space="preserve">   Сенсорное развитие</w:t>
            </w:r>
          </w:p>
        </w:tc>
        <w:tc>
          <w:tcPr>
            <w:tcW w:w="5812" w:type="dxa"/>
          </w:tcPr>
          <w:p w:rsidR="00BE7576" w:rsidRPr="001B4AF2" w:rsidRDefault="00BE7576" w:rsidP="00BE7576">
            <w:pPr>
              <w:rPr>
                <w:color w:val="333333"/>
                <w:shd w:val="clear" w:color="auto" w:fill="FFFFFF"/>
              </w:rPr>
            </w:pPr>
            <w:r w:rsidRPr="001B4AF2">
              <w:rPr>
                <w:color w:val="333333"/>
                <w:shd w:val="clear" w:color="auto" w:fill="FFFFFF"/>
              </w:rPr>
              <w:t xml:space="preserve">Метиева Л. А., Удалова Э. Я. Развитие сенсорной сферы детей. – М: Просвещение, 2006.     </w:t>
            </w:r>
          </w:p>
          <w:p w:rsidR="00BE7576" w:rsidRPr="001B4AF2" w:rsidRDefault="00BE7576" w:rsidP="00BE7576"/>
          <w:p w:rsidR="00BE7576" w:rsidRPr="001B4AF2" w:rsidRDefault="00BE7576" w:rsidP="00BE7576"/>
          <w:p w:rsidR="00BE7576" w:rsidRPr="001B4AF2" w:rsidRDefault="00BE7576" w:rsidP="00BE7576"/>
          <w:p w:rsidR="00BE7576" w:rsidRPr="001B4AF2" w:rsidRDefault="00BE7576" w:rsidP="00BE7576"/>
          <w:p w:rsidR="00BE7576" w:rsidRPr="001B4AF2" w:rsidRDefault="00BE7576" w:rsidP="00BE7576"/>
          <w:p w:rsidR="00BE7576" w:rsidRPr="001B4AF2" w:rsidRDefault="00BE7576" w:rsidP="00BE7576">
            <w:r w:rsidRPr="001B4AF2">
              <w:t>Метиева Л.А., Удалова Э.Я. Сенсорное воспитание детей с отклонениями в развитии. Сборник игр и игровых упражнений. - М: Издательство «Книголюб», 2008 г.</w:t>
            </w:r>
          </w:p>
          <w:p w:rsidR="00BE7576" w:rsidRPr="001B4AF2" w:rsidRDefault="00BE7576" w:rsidP="00BE7576"/>
          <w:p w:rsidR="00BE7576" w:rsidRPr="001B4AF2" w:rsidRDefault="00BE7576" w:rsidP="00BE7576"/>
          <w:p w:rsidR="00BE7576" w:rsidRPr="001B4AF2" w:rsidRDefault="00BE7576" w:rsidP="00BE7576"/>
          <w:p w:rsidR="00BE7576" w:rsidRPr="001B4AF2" w:rsidRDefault="00BE7576" w:rsidP="00BE7576">
            <w:r w:rsidRPr="001B4AF2">
              <w:t>Катаева А.А., Стребелева Е.А. Дидактические игры в обучении дошкольников с отклонениями в развитии. – М. Владос, 2004.</w:t>
            </w:r>
          </w:p>
          <w:p w:rsidR="00BE7576" w:rsidRPr="001B4AF2" w:rsidRDefault="00BE7576" w:rsidP="00BE7576"/>
          <w:p w:rsidR="00BE7576" w:rsidRPr="001B4AF2" w:rsidRDefault="00BE7576" w:rsidP="00BE7576"/>
          <w:p w:rsidR="00BE7576" w:rsidRPr="001B4AF2" w:rsidRDefault="00BE7576" w:rsidP="00BE7576"/>
          <w:p w:rsidR="00BE7576" w:rsidRPr="001B4AF2" w:rsidRDefault="00BE7576" w:rsidP="00BE7576"/>
          <w:p w:rsidR="00BE7576" w:rsidRPr="001B4AF2" w:rsidRDefault="00BE7576" w:rsidP="00BE7576"/>
          <w:p w:rsidR="00BE7576" w:rsidRPr="001B4AF2" w:rsidRDefault="00BE7576" w:rsidP="00BE7576"/>
          <w:p w:rsidR="00BE7576" w:rsidRPr="001B4AF2" w:rsidRDefault="00BE7576" w:rsidP="00BE7576">
            <w:r w:rsidRPr="001B4AF2">
              <w:t>Краснощекова Н.В. Развитие ощущений и восприятия у детей от младенчества до младшего школьного возраста: игры, упражнения, тесты. – Ростов/нД: Феникс, 2007.</w:t>
            </w:r>
          </w:p>
          <w:p w:rsidR="00BE7576" w:rsidRPr="001B4AF2" w:rsidRDefault="00BE7576" w:rsidP="00BE7576">
            <w:r w:rsidRPr="001B4AF2">
              <w:t>Титарь А.И. Игровые развивающие занятия в сенсорной комнате. Практическое пособие для ДОУ. – М: АРКТИ, 2008.</w:t>
            </w:r>
          </w:p>
          <w:p w:rsidR="00BE7576" w:rsidRPr="001B4AF2" w:rsidRDefault="00BE7576" w:rsidP="00BE7576"/>
          <w:p w:rsidR="00BE7576" w:rsidRPr="001B4AF2" w:rsidRDefault="00BE7576" w:rsidP="00BE7576"/>
          <w:p w:rsidR="00BE7576" w:rsidRPr="001B4AF2" w:rsidRDefault="00BE7576" w:rsidP="00BE7576"/>
          <w:p w:rsidR="00BE7576" w:rsidRPr="001B4AF2" w:rsidRDefault="00BE7576" w:rsidP="00BE7576">
            <w:r w:rsidRPr="001B4AF2">
              <w:t xml:space="preserve">Уфимцева Л.П., Шестова М.И. Использование </w:t>
            </w:r>
            <w:r w:rsidRPr="001B4AF2">
              <w:lastRenderedPageBreak/>
              <w:t>Монтессори-материалов в работе со школьниками, имеющими нарушение интеллекта. Методические рекомендации. – Красноярск, 1999.</w:t>
            </w:r>
          </w:p>
          <w:p w:rsidR="00BE7576" w:rsidRPr="001B4AF2" w:rsidRDefault="00BE7576" w:rsidP="00BE7576">
            <w:pPr>
              <w:pStyle w:val="a8"/>
              <w:ind w:left="0"/>
            </w:pPr>
          </w:p>
        </w:tc>
        <w:tc>
          <w:tcPr>
            <w:tcW w:w="4967" w:type="dxa"/>
          </w:tcPr>
          <w:p w:rsidR="00BE7576" w:rsidRPr="001B4AF2" w:rsidRDefault="00BE7576" w:rsidP="00BE7576">
            <w:pPr>
              <w:rPr>
                <w:color w:val="333333"/>
                <w:shd w:val="clear" w:color="auto" w:fill="FFFFFF"/>
              </w:rPr>
            </w:pPr>
            <w:r w:rsidRPr="001B4AF2">
              <w:rPr>
                <w:color w:val="333333"/>
                <w:shd w:val="clear" w:color="auto" w:fill="FFFFFF"/>
              </w:rPr>
              <w:lastRenderedPageBreak/>
              <w:t>Данное методическое пособие раскрывает основные подходы к сенсорному развитию детей  дошкольного и младшего школьного возраста, имеющих пониженные способности к обучению. Представлена авторская программа курса  коррекционных занятий «Развитие психомоторики и сенсорных процессов», предусмотренного Базисным учебным планом для учащихся 1—4 классов общеобразовательных специальных (коррекционных) учреждений VIII вида. Представленные в пособии методические и практические разработки окажут помощь не только педагогам-психологам и дефектологам коррекционных учреждений, но и учителям начальных  классов коррекционно-развивающего обучения общеобразовательных школ для проведения индивидуальной работы с детьми, испытывающими трудности в учебе.</w:t>
            </w:r>
          </w:p>
          <w:p w:rsidR="00BE7576" w:rsidRPr="001B4AF2" w:rsidRDefault="00BE7576" w:rsidP="00BE7576">
            <w:pPr>
              <w:rPr>
                <w:color w:val="333333"/>
                <w:shd w:val="clear" w:color="auto" w:fill="FFFFFF"/>
              </w:rPr>
            </w:pPr>
            <w:r w:rsidRPr="001B4AF2">
              <w:t>В пособии представлены игровые упражнения, задания, дидактические игры, подобранные по всем разделам сенсорного воспитания. Даны методические рекомендации по организации и содержанию работы, направленной на развитие психомоторики и сенсорных процессов у младших школьников, имеющих отклонения интеллектуального развития. Адресовано психологам, учителям-дефектологам коррекционных учреждений, учителям начальных классов коррекционно-развивающего обучения.</w:t>
            </w:r>
          </w:p>
          <w:p w:rsidR="00BE7576" w:rsidRPr="001B4AF2" w:rsidRDefault="00BE7576" w:rsidP="00BE7576">
            <w:pPr>
              <w:rPr>
                <w:color w:val="333333"/>
                <w:shd w:val="clear" w:color="auto" w:fill="FFFFFF"/>
              </w:rPr>
            </w:pPr>
            <w:r w:rsidRPr="001B4AF2">
              <w:t xml:space="preserve">В пособии представлена система </w:t>
            </w:r>
            <w:r w:rsidRPr="001B4AF2">
              <w:lastRenderedPageBreak/>
              <w:t>дидактических игр и упражнений направленных на развитие и коррекцию познавательной деятельности детей дошкольного возраста с отклонениями в развитии. Адресовано учителям-дефектологам и воспитателям образовательных учреждений компенсирующего вида для детей с проблемами в развитии.</w:t>
            </w:r>
          </w:p>
          <w:p w:rsidR="00BE7576" w:rsidRPr="001B4AF2" w:rsidRDefault="00BE7576" w:rsidP="00BE7576">
            <w:r w:rsidRPr="001B4AF2">
              <w:t>В пособии подобраны игры и упражнения для тренировки процессов ощущения и восприятия у детей, начиная от младенчества и заканчивая младшим школьным возрастом. Основное внимание уделяется работе по развитию восприятия пространства, времени, величины и цвета. В книге подобраны методы диагностики процессов ощущения и восприятия. Рекомендовано психологам, педагогам.</w:t>
            </w:r>
          </w:p>
          <w:p w:rsidR="00BE7576" w:rsidRPr="001B4AF2" w:rsidRDefault="00BE7576" w:rsidP="00BE7576">
            <w:r w:rsidRPr="001B4AF2">
              <w:t>В пособии представлены комплексы упражнений, практические рекомендации по использованию оборудования сенсорной комнаты. Подробное описание упражнений, направленных на стимулирование сенсорного развития детей. Адресовано психологам, дефектологам, воспитателям и педагогам дошкольных учреждений.</w:t>
            </w:r>
          </w:p>
          <w:p w:rsidR="00BE7576" w:rsidRPr="001B4AF2" w:rsidRDefault="00BE7576" w:rsidP="00BE7576">
            <w:r w:rsidRPr="001B4AF2">
              <w:t xml:space="preserve">В предлагаемых рекомендациях обобщен опыт использования Монтессори-материалов при работе с младшими школьниками, имеющими нарушения интеллекта для стимуляции познавательной активности учащихся и коррекции нарушений сенсорно-перцептивной сферы. Рекомендовано для психологов, педагогов-дефектологов </w:t>
            </w:r>
            <w:r w:rsidRPr="001B4AF2">
              <w:lastRenderedPageBreak/>
              <w:t>коррекционных школ.</w:t>
            </w:r>
          </w:p>
          <w:p w:rsidR="00BE7576" w:rsidRPr="001B4AF2" w:rsidRDefault="00BE7576" w:rsidP="00BE7576"/>
        </w:tc>
      </w:tr>
    </w:tbl>
    <w:p w:rsidR="008350C7" w:rsidRPr="000F01D8" w:rsidRDefault="008350C7" w:rsidP="008350C7">
      <w:pPr>
        <w:ind w:right="57"/>
        <w:jc w:val="both"/>
        <w:rPr>
          <w:b/>
          <w:sz w:val="28"/>
          <w:szCs w:val="28"/>
          <w:u w:val="single"/>
        </w:rPr>
      </w:pPr>
    </w:p>
    <w:p w:rsidR="00E90090" w:rsidRPr="00644DF0" w:rsidRDefault="00E90090" w:rsidP="00644DF0">
      <w:pPr>
        <w:jc w:val="both"/>
        <w:rPr>
          <w:sz w:val="28"/>
          <w:szCs w:val="28"/>
        </w:rPr>
      </w:pPr>
    </w:p>
    <w:p w:rsidR="00EC3489" w:rsidRPr="00EC3489" w:rsidRDefault="00EC3489" w:rsidP="00EC3489">
      <w:pPr>
        <w:shd w:val="clear" w:color="auto" w:fill="FFFFFF"/>
        <w:tabs>
          <w:tab w:val="left" w:pos="0"/>
        </w:tabs>
        <w:ind w:right="57" w:firstLine="284"/>
        <w:jc w:val="center"/>
        <w:rPr>
          <w:b/>
          <w:sz w:val="28"/>
          <w:szCs w:val="28"/>
        </w:rPr>
      </w:pPr>
      <w:r w:rsidRPr="00EC3489">
        <w:rPr>
          <w:b/>
          <w:sz w:val="28"/>
          <w:szCs w:val="28"/>
        </w:rPr>
        <w:t>Планируемые результаты освоения обучающимися с умеренной умственной отсталостью, тяжелыми и множественными нарушениями развития адаптированной основной общеобразовательной программы по коррекционному курсу «Сенсорное развитие»</w:t>
      </w:r>
    </w:p>
    <w:p w:rsidR="00EC3489" w:rsidRDefault="00EC3489" w:rsidP="00EC3489">
      <w:pPr>
        <w:rPr>
          <w:sz w:val="28"/>
          <w:szCs w:val="28"/>
        </w:rPr>
      </w:pPr>
      <w:r w:rsidRPr="006D6536">
        <w:rPr>
          <w:b/>
          <w:sz w:val="28"/>
          <w:szCs w:val="28"/>
        </w:rPr>
        <w:t>I. Зрительное восприятие:</w:t>
      </w:r>
      <w:r>
        <w:rPr>
          <w:sz w:val="28"/>
          <w:szCs w:val="28"/>
        </w:rPr>
        <w:t xml:space="preserve"> </w:t>
      </w:r>
    </w:p>
    <w:p w:rsidR="00EC3489" w:rsidRDefault="00EC3489" w:rsidP="00EC3489">
      <w:pPr>
        <w:rPr>
          <w:sz w:val="28"/>
          <w:szCs w:val="28"/>
        </w:rPr>
      </w:pPr>
      <w:r>
        <w:rPr>
          <w:sz w:val="28"/>
          <w:szCs w:val="28"/>
        </w:rPr>
        <w:t>-</w:t>
      </w:r>
      <w:r w:rsidRPr="001F39A0">
        <w:rPr>
          <w:sz w:val="28"/>
          <w:szCs w:val="28"/>
        </w:rPr>
        <w:t>Формирование умения фиксировать взгляд на лице человека.</w:t>
      </w:r>
    </w:p>
    <w:p w:rsidR="00EC3489" w:rsidRDefault="00EC3489" w:rsidP="00EC3489">
      <w:pPr>
        <w:rPr>
          <w:sz w:val="28"/>
          <w:szCs w:val="28"/>
        </w:rPr>
      </w:pPr>
      <w:r w:rsidRPr="001F39A0">
        <w:rPr>
          <w:sz w:val="28"/>
          <w:szCs w:val="28"/>
        </w:rPr>
        <w:t xml:space="preserve"> Ожидаемый результат: фиксация взгляда на лице человека. </w:t>
      </w:r>
    </w:p>
    <w:p w:rsidR="00EC3489" w:rsidRDefault="00EC3489" w:rsidP="00EC3489">
      <w:pPr>
        <w:rPr>
          <w:sz w:val="28"/>
          <w:szCs w:val="28"/>
        </w:rPr>
      </w:pPr>
      <w:r>
        <w:rPr>
          <w:sz w:val="28"/>
          <w:szCs w:val="28"/>
        </w:rPr>
        <w:t xml:space="preserve"> -</w:t>
      </w:r>
      <w:r w:rsidRPr="001F39A0">
        <w:rPr>
          <w:sz w:val="28"/>
          <w:szCs w:val="28"/>
        </w:rPr>
        <w:t>Формирование умения фиксировать взгляд на неподвижном</w:t>
      </w:r>
      <w:r>
        <w:rPr>
          <w:sz w:val="28"/>
          <w:szCs w:val="28"/>
        </w:rPr>
        <w:t xml:space="preserve"> светящемся предмете. </w:t>
      </w:r>
      <w:r w:rsidRPr="001F39A0">
        <w:rPr>
          <w:sz w:val="28"/>
          <w:szCs w:val="28"/>
        </w:rPr>
        <w:t xml:space="preserve"> </w:t>
      </w:r>
    </w:p>
    <w:p w:rsidR="00EC3489" w:rsidRDefault="00EC3489" w:rsidP="00EC3489">
      <w:pPr>
        <w:rPr>
          <w:sz w:val="28"/>
          <w:szCs w:val="28"/>
        </w:rPr>
      </w:pPr>
      <w:r w:rsidRPr="001F39A0">
        <w:rPr>
          <w:sz w:val="28"/>
          <w:szCs w:val="28"/>
        </w:rPr>
        <w:t>Ожидаемый результат: фиксация взгляда на неподвижном светящемся предмете (фонарик, пламя свечи, светящиеся игрушки)</w:t>
      </w:r>
      <w:r>
        <w:rPr>
          <w:sz w:val="28"/>
          <w:szCs w:val="28"/>
        </w:rPr>
        <w:t>.</w:t>
      </w:r>
    </w:p>
    <w:p w:rsidR="00EC3489" w:rsidRDefault="00EC3489" w:rsidP="00EC3489">
      <w:pPr>
        <w:rPr>
          <w:sz w:val="28"/>
          <w:szCs w:val="28"/>
        </w:rPr>
      </w:pPr>
      <w:r>
        <w:rPr>
          <w:sz w:val="28"/>
          <w:szCs w:val="28"/>
        </w:rPr>
        <w:t>-</w:t>
      </w:r>
      <w:r w:rsidRPr="001F39A0">
        <w:rPr>
          <w:sz w:val="28"/>
          <w:szCs w:val="28"/>
        </w:rPr>
        <w:t>Формирование умения фиксировать взгляд на неподвижном предмете. Ожидаемый результат: фиксация взгляда на неподвижном предмете, расположенном на уровне глаз (выше и ниже уровня глаз) напротив ребенка (справа, слева от ребенка).</w:t>
      </w:r>
    </w:p>
    <w:p w:rsidR="00EC3489" w:rsidRDefault="00EC3489" w:rsidP="00EC3489">
      <w:pPr>
        <w:rPr>
          <w:sz w:val="28"/>
          <w:szCs w:val="28"/>
        </w:rPr>
      </w:pPr>
      <w:r w:rsidRPr="001F39A0">
        <w:rPr>
          <w:sz w:val="28"/>
          <w:szCs w:val="28"/>
        </w:rPr>
        <w:t xml:space="preserve"> </w:t>
      </w:r>
      <w:r>
        <w:rPr>
          <w:sz w:val="28"/>
          <w:szCs w:val="28"/>
        </w:rPr>
        <w:t>-</w:t>
      </w:r>
      <w:r w:rsidRPr="001F39A0">
        <w:rPr>
          <w:sz w:val="28"/>
          <w:szCs w:val="28"/>
        </w:rPr>
        <w:t>Формирование умения прослеживать взглядом за движущимся близко</w:t>
      </w:r>
      <w:r>
        <w:rPr>
          <w:sz w:val="28"/>
          <w:szCs w:val="28"/>
        </w:rPr>
        <w:t xml:space="preserve"> расположенным предметом. </w:t>
      </w:r>
    </w:p>
    <w:p w:rsidR="00EC3489" w:rsidRDefault="00EC3489" w:rsidP="00EC3489">
      <w:pPr>
        <w:rPr>
          <w:sz w:val="28"/>
          <w:szCs w:val="28"/>
        </w:rPr>
      </w:pPr>
      <w:r w:rsidRPr="001F39A0">
        <w:rPr>
          <w:sz w:val="28"/>
          <w:szCs w:val="28"/>
        </w:rPr>
        <w:t xml:space="preserve"> Ожидаемый результат: прослеживание взглядом за близко расположенным предметом, движущимся по горизонтали (по вертикали, по кругу, вперед/назад).</w:t>
      </w:r>
    </w:p>
    <w:p w:rsidR="00EC3489" w:rsidRDefault="00EC3489" w:rsidP="00EC3489">
      <w:pPr>
        <w:rPr>
          <w:sz w:val="28"/>
          <w:szCs w:val="28"/>
        </w:rPr>
      </w:pPr>
      <w:r w:rsidRPr="001F39A0">
        <w:rPr>
          <w:sz w:val="28"/>
          <w:szCs w:val="28"/>
        </w:rPr>
        <w:t xml:space="preserve"> </w:t>
      </w:r>
      <w:r>
        <w:rPr>
          <w:sz w:val="28"/>
          <w:szCs w:val="28"/>
        </w:rPr>
        <w:t>-</w:t>
      </w:r>
      <w:r w:rsidRPr="001F39A0">
        <w:rPr>
          <w:sz w:val="28"/>
          <w:szCs w:val="28"/>
        </w:rPr>
        <w:t xml:space="preserve">Формирование умения прослеживать взглядом за движущимся удаленным объектом. </w:t>
      </w:r>
    </w:p>
    <w:p w:rsidR="00EC3489" w:rsidRDefault="00EC3489" w:rsidP="00EC3489">
      <w:pPr>
        <w:rPr>
          <w:sz w:val="28"/>
          <w:szCs w:val="28"/>
        </w:rPr>
      </w:pPr>
      <w:r w:rsidRPr="001F39A0">
        <w:rPr>
          <w:sz w:val="28"/>
          <w:szCs w:val="28"/>
        </w:rPr>
        <w:t xml:space="preserve">Ожидаемый результат: прослеживание взглядом за движущимся удаленным объектом. </w:t>
      </w:r>
    </w:p>
    <w:p w:rsidR="00EC3489" w:rsidRDefault="00EC3489" w:rsidP="00EC3489">
      <w:pPr>
        <w:rPr>
          <w:sz w:val="28"/>
          <w:szCs w:val="28"/>
        </w:rPr>
      </w:pPr>
      <w:r>
        <w:rPr>
          <w:sz w:val="28"/>
          <w:szCs w:val="28"/>
        </w:rPr>
        <w:t>-</w:t>
      </w:r>
      <w:r w:rsidRPr="001F39A0">
        <w:rPr>
          <w:sz w:val="28"/>
          <w:szCs w:val="28"/>
        </w:rPr>
        <w:t>Формирование умения узнавать и различать цвет объектов.</w:t>
      </w:r>
    </w:p>
    <w:p w:rsidR="00EC3489" w:rsidRDefault="00EC3489" w:rsidP="00EC3489">
      <w:pPr>
        <w:rPr>
          <w:sz w:val="28"/>
          <w:szCs w:val="28"/>
        </w:rPr>
      </w:pPr>
      <w:r w:rsidRPr="001F39A0">
        <w:rPr>
          <w:sz w:val="28"/>
          <w:szCs w:val="28"/>
        </w:rPr>
        <w:t xml:space="preserve"> Ожидаемый результат: узнавание/различение цвета объектов (красный, синий, желтый, зеленый, черный и др.). </w:t>
      </w:r>
    </w:p>
    <w:p w:rsidR="00EC3489" w:rsidRDefault="00EC3489" w:rsidP="00EC3489">
      <w:pPr>
        <w:rPr>
          <w:sz w:val="28"/>
          <w:szCs w:val="28"/>
        </w:rPr>
      </w:pPr>
      <w:r w:rsidRPr="006D6536">
        <w:rPr>
          <w:b/>
          <w:sz w:val="28"/>
          <w:szCs w:val="28"/>
        </w:rPr>
        <w:t>II. Слуховое восприятие.</w:t>
      </w:r>
      <w:r w:rsidRPr="001F39A0">
        <w:rPr>
          <w:sz w:val="28"/>
          <w:szCs w:val="28"/>
        </w:rPr>
        <w:t xml:space="preserve">  </w:t>
      </w:r>
    </w:p>
    <w:p w:rsidR="00EC3489" w:rsidRDefault="00EC3489" w:rsidP="00EC3489">
      <w:pPr>
        <w:rPr>
          <w:sz w:val="28"/>
          <w:szCs w:val="28"/>
        </w:rPr>
      </w:pPr>
      <w:r>
        <w:rPr>
          <w:sz w:val="28"/>
          <w:szCs w:val="28"/>
        </w:rPr>
        <w:t>-</w:t>
      </w:r>
      <w:r w:rsidRPr="001F39A0">
        <w:rPr>
          <w:sz w:val="28"/>
          <w:szCs w:val="28"/>
        </w:rPr>
        <w:t>Формирование умения локализовать неподвижный (близко</w:t>
      </w:r>
      <w:r>
        <w:rPr>
          <w:sz w:val="28"/>
          <w:szCs w:val="28"/>
        </w:rPr>
        <w:t xml:space="preserve"> </w:t>
      </w:r>
      <w:r w:rsidRPr="001F39A0">
        <w:rPr>
          <w:sz w:val="28"/>
          <w:szCs w:val="28"/>
        </w:rPr>
        <w:t xml:space="preserve"> расположенный) источник звука.</w:t>
      </w:r>
    </w:p>
    <w:p w:rsidR="00EC3489" w:rsidRDefault="00EC3489" w:rsidP="00EC3489">
      <w:pPr>
        <w:rPr>
          <w:sz w:val="28"/>
          <w:szCs w:val="28"/>
        </w:rPr>
      </w:pPr>
      <w:r w:rsidRPr="001F39A0">
        <w:rPr>
          <w:sz w:val="28"/>
          <w:szCs w:val="28"/>
        </w:rPr>
        <w:lastRenderedPageBreak/>
        <w:t xml:space="preserve"> </w:t>
      </w:r>
      <w:r>
        <w:rPr>
          <w:sz w:val="28"/>
          <w:szCs w:val="28"/>
        </w:rPr>
        <w:t xml:space="preserve"> </w:t>
      </w:r>
      <w:r w:rsidRPr="001F39A0">
        <w:rPr>
          <w:sz w:val="28"/>
          <w:szCs w:val="28"/>
        </w:rPr>
        <w:t xml:space="preserve">Ожидаемый результат: локализация неподвижного источника звука, расположенного на уровне уха (на уровне плеча, талии). </w:t>
      </w:r>
    </w:p>
    <w:p w:rsidR="00EC3489" w:rsidRDefault="00EC3489" w:rsidP="00EC3489">
      <w:pPr>
        <w:rPr>
          <w:sz w:val="28"/>
          <w:szCs w:val="28"/>
        </w:rPr>
      </w:pPr>
      <w:r>
        <w:rPr>
          <w:sz w:val="28"/>
          <w:szCs w:val="28"/>
        </w:rPr>
        <w:t xml:space="preserve">- </w:t>
      </w:r>
      <w:r w:rsidRPr="001F39A0">
        <w:rPr>
          <w:sz w:val="28"/>
          <w:szCs w:val="28"/>
        </w:rPr>
        <w:t xml:space="preserve">Формирование умения прослеживать за (близко расположенным) перемещающимся источником звука (для детей с нарушениями зрения). </w:t>
      </w:r>
      <w:r>
        <w:rPr>
          <w:sz w:val="28"/>
          <w:szCs w:val="28"/>
        </w:rPr>
        <w:t xml:space="preserve"> </w:t>
      </w:r>
    </w:p>
    <w:p w:rsidR="00EC3489" w:rsidRDefault="00EC3489" w:rsidP="00EC3489">
      <w:pPr>
        <w:rPr>
          <w:sz w:val="28"/>
          <w:szCs w:val="28"/>
        </w:rPr>
      </w:pPr>
      <w:r>
        <w:rPr>
          <w:sz w:val="28"/>
          <w:szCs w:val="28"/>
        </w:rPr>
        <w:t xml:space="preserve">   </w:t>
      </w:r>
      <w:r w:rsidRPr="001F39A0">
        <w:rPr>
          <w:sz w:val="28"/>
          <w:szCs w:val="28"/>
        </w:rPr>
        <w:t xml:space="preserve">Ожидаемый результат: прослеживание за близко расположенным перемещающимся источником звука. </w:t>
      </w:r>
    </w:p>
    <w:p w:rsidR="00EC3489" w:rsidRDefault="00EC3489" w:rsidP="00EC3489">
      <w:pPr>
        <w:rPr>
          <w:sz w:val="28"/>
          <w:szCs w:val="28"/>
        </w:rPr>
      </w:pPr>
      <w:r>
        <w:rPr>
          <w:sz w:val="28"/>
          <w:szCs w:val="28"/>
        </w:rPr>
        <w:t>-</w:t>
      </w:r>
      <w:r w:rsidRPr="001F39A0">
        <w:rPr>
          <w:sz w:val="28"/>
          <w:szCs w:val="28"/>
        </w:rPr>
        <w:t>Формирование умения локализовать неподвижный (удаленный)</w:t>
      </w:r>
      <w:r>
        <w:rPr>
          <w:sz w:val="28"/>
          <w:szCs w:val="28"/>
        </w:rPr>
        <w:t xml:space="preserve"> </w:t>
      </w:r>
      <w:r w:rsidRPr="001F39A0">
        <w:rPr>
          <w:sz w:val="28"/>
          <w:szCs w:val="28"/>
        </w:rPr>
        <w:t xml:space="preserve"> источник звука. </w:t>
      </w:r>
    </w:p>
    <w:p w:rsidR="00EC3489" w:rsidRDefault="00EC3489" w:rsidP="00EC3489">
      <w:pPr>
        <w:rPr>
          <w:sz w:val="28"/>
          <w:szCs w:val="28"/>
        </w:rPr>
      </w:pPr>
      <w:r>
        <w:rPr>
          <w:sz w:val="28"/>
          <w:szCs w:val="28"/>
        </w:rPr>
        <w:t xml:space="preserve">  </w:t>
      </w:r>
      <w:r w:rsidRPr="001F39A0">
        <w:rPr>
          <w:sz w:val="28"/>
          <w:szCs w:val="28"/>
        </w:rPr>
        <w:t xml:space="preserve">Ожидаемый результат: локализация неподвижного удаленного источника звука. </w:t>
      </w:r>
    </w:p>
    <w:p w:rsidR="00EC3489" w:rsidRDefault="00EC3489" w:rsidP="00EC3489">
      <w:pPr>
        <w:rPr>
          <w:sz w:val="28"/>
          <w:szCs w:val="28"/>
        </w:rPr>
      </w:pPr>
      <w:r>
        <w:rPr>
          <w:sz w:val="28"/>
          <w:szCs w:val="28"/>
        </w:rPr>
        <w:t>-</w:t>
      </w:r>
      <w:r w:rsidRPr="001F39A0">
        <w:rPr>
          <w:sz w:val="28"/>
          <w:szCs w:val="28"/>
        </w:rPr>
        <w:t>Формирование умения с</w:t>
      </w:r>
      <w:r>
        <w:rPr>
          <w:sz w:val="28"/>
          <w:szCs w:val="28"/>
        </w:rPr>
        <w:t>оотносить звук с его источником.</w:t>
      </w:r>
    </w:p>
    <w:p w:rsidR="00EC3489" w:rsidRDefault="00EC3489" w:rsidP="00EC3489">
      <w:pPr>
        <w:rPr>
          <w:sz w:val="28"/>
          <w:szCs w:val="28"/>
        </w:rPr>
      </w:pPr>
      <w:r w:rsidRPr="001F39A0">
        <w:rPr>
          <w:sz w:val="28"/>
          <w:szCs w:val="28"/>
        </w:rPr>
        <w:t xml:space="preserve"> Ожидаемый результат: соотнесение звука с его источником. </w:t>
      </w:r>
    </w:p>
    <w:p w:rsidR="00EC3489" w:rsidRDefault="00EC3489" w:rsidP="00EC3489">
      <w:pPr>
        <w:rPr>
          <w:sz w:val="28"/>
          <w:szCs w:val="28"/>
        </w:rPr>
      </w:pPr>
      <w:r>
        <w:rPr>
          <w:sz w:val="28"/>
          <w:szCs w:val="28"/>
        </w:rPr>
        <w:t>-</w:t>
      </w:r>
      <w:r w:rsidRPr="001F39A0">
        <w:rPr>
          <w:sz w:val="28"/>
          <w:szCs w:val="28"/>
        </w:rPr>
        <w:t xml:space="preserve">Формирование умения находить одинаковые по звучанию объекты. </w:t>
      </w:r>
      <w:r>
        <w:rPr>
          <w:sz w:val="28"/>
          <w:szCs w:val="28"/>
        </w:rPr>
        <w:t xml:space="preserve"> </w:t>
      </w:r>
    </w:p>
    <w:p w:rsidR="00EC3489" w:rsidRDefault="00EC3489" w:rsidP="00EC3489">
      <w:pPr>
        <w:rPr>
          <w:sz w:val="28"/>
          <w:szCs w:val="28"/>
        </w:rPr>
      </w:pPr>
      <w:r>
        <w:rPr>
          <w:sz w:val="28"/>
          <w:szCs w:val="28"/>
        </w:rPr>
        <w:t xml:space="preserve">  </w:t>
      </w:r>
      <w:r w:rsidRPr="001F39A0">
        <w:rPr>
          <w:sz w:val="28"/>
          <w:szCs w:val="28"/>
        </w:rPr>
        <w:t xml:space="preserve">Ожидаемый результат: нахождение одинаковых по звучанию объектов. </w:t>
      </w:r>
    </w:p>
    <w:p w:rsidR="00EC3489" w:rsidRDefault="00EC3489" w:rsidP="00EC3489">
      <w:pPr>
        <w:rPr>
          <w:b/>
          <w:sz w:val="28"/>
          <w:szCs w:val="28"/>
        </w:rPr>
      </w:pPr>
      <w:r w:rsidRPr="00BD6E7D">
        <w:rPr>
          <w:b/>
          <w:sz w:val="28"/>
          <w:szCs w:val="28"/>
        </w:rPr>
        <w:t xml:space="preserve">III. Кинестетическое восприятие. </w:t>
      </w:r>
    </w:p>
    <w:p w:rsidR="00EC3489" w:rsidRDefault="00EC3489" w:rsidP="00EC3489">
      <w:pPr>
        <w:rPr>
          <w:sz w:val="28"/>
          <w:szCs w:val="28"/>
        </w:rPr>
      </w:pPr>
      <w:r>
        <w:rPr>
          <w:b/>
          <w:sz w:val="28"/>
          <w:szCs w:val="28"/>
        </w:rPr>
        <w:t>-</w:t>
      </w:r>
      <w:r w:rsidRPr="00BD6E7D">
        <w:rPr>
          <w:b/>
          <w:sz w:val="28"/>
          <w:szCs w:val="28"/>
        </w:rPr>
        <w:t xml:space="preserve"> </w:t>
      </w:r>
      <w:r w:rsidRPr="001F39A0">
        <w:rPr>
          <w:sz w:val="28"/>
          <w:szCs w:val="28"/>
        </w:rPr>
        <w:t>Формирование адекватной эмоционально-двигательной реакции на прикосновения человека.</w:t>
      </w:r>
    </w:p>
    <w:p w:rsidR="00EC3489" w:rsidRDefault="00EC3489" w:rsidP="00EC3489">
      <w:pPr>
        <w:rPr>
          <w:sz w:val="28"/>
          <w:szCs w:val="28"/>
        </w:rPr>
      </w:pPr>
      <w:r w:rsidRPr="001F39A0">
        <w:rPr>
          <w:sz w:val="28"/>
          <w:szCs w:val="28"/>
        </w:rPr>
        <w:t xml:space="preserve"> </w:t>
      </w:r>
      <w:r>
        <w:rPr>
          <w:sz w:val="28"/>
          <w:szCs w:val="28"/>
        </w:rPr>
        <w:t xml:space="preserve">  </w:t>
      </w:r>
      <w:r w:rsidRPr="001F39A0">
        <w:rPr>
          <w:sz w:val="28"/>
          <w:szCs w:val="28"/>
        </w:rPr>
        <w:t xml:space="preserve">Ожидаемый результат: адекватная эмоционально-двигательная реакция на прикосновения человека. </w:t>
      </w:r>
    </w:p>
    <w:p w:rsidR="00EC3489" w:rsidRDefault="00EC3489" w:rsidP="00EC3489">
      <w:pPr>
        <w:rPr>
          <w:sz w:val="28"/>
          <w:szCs w:val="28"/>
        </w:rPr>
      </w:pPr>
      <w:r>
        <w:rPr>
          <w:sz w:val="28"/>
          <w:szCs w:val="28"/>
        </w:rPr>
        <w:t>-</w:t>
      </w:r>
      <w:r w:rsidRPr="001F39A0">
        <w:rPr>
          <w:sz w:val="28"/>
          <w:szCs w:val="28"/>
        </w:rPr>
        <w:t>Формирование адекватной реакци</w:t>
      </w:r>
      <w:r>
        <w:rPr>
          <w:sz w:val="28"/>
          <w:szCs w:val="28"/>
        </w:rPr>
        <w:t>и на соприкосновение с различны</w:t>
      </w:r>
      <w:r w:rsidRPr="001F39A0">
        <w:rPr>
          <w:sz w:val="28"/>
          <w:szCs w:val="28"/>
        </w:rPr>
        <w:t xml:space="preserve">ми материалами. </w:t>
      </w:r>
    </w:p>
    <w:p w:rsidR="00EC3489" w:rsidRDefault="00EC3489" w:rsidP="00EC3489">
      <w:pPr>
        <w:rPr>
          <w:sz w:val="28"/>
          <w:szCs w:val="28"/>
        </w:rPr>
      </w:pPr>
      <w:r>
        <w:rPr>
          <w:sz w:val="28"/>
          <w:szCs w:val="28"/>
        </w:rPr>
        <w:t xml:space="preserve">  </w:t>
      </w:r>
      <w:r w:rsidRPr="001F39A0">
        <w:rPr>
          <w:sz w:val="28"/>
          <w:szCs w:val="28"/>
        </w:rPr>
        <w:t xml:space="preserve">Ожидаемый результат: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w:t>
      </w:r>
    </w:p>
    <w:p w:rsidR="00EC3489" w:rsidRDefault="00EC3489" w:rsidP="00EC3489">
      <w:pPr>
        <w:rPr>
          <w:sz w:val="28"/>
          <w:szCs w:val="28"/>
        </w:rPr>
      </w:pPr>
      <w:r>
        <w:rPr>
          <w:sz w:val="28"/>
          <w:szCs w:val="28"/>
        </w:rPr>
        <w:t>-</w:t>
      </w:r>
      <w:r w:rsidRPr="001F39A0">
        <w:rPr>
          <w:sz w:val="28"/>
          <w:szCs w:val="28"/>
        </w:rPr>
        <w:t xml:space="preserve">Формирование адекватной реакции на вибрацию, исходящую от объектов. </w:t>
      </w:r>
      <w:r>
        <w:rPr>
          <w:sz w:val="28"/>
          <w:szCs w:val="28"/>
        </w:rPr>
        <w:t xml:space="preserve">   </w:t>
      </w:r>
    </w:p>
    <w:p w:rsidR="00EC3489" w:rsidRDefault="00EC3489" w:rsidP="00EC3489">
      <w:pPr>
        <w:rPr>
          <w:sz w:val="28"/>
          <w:szCs w:val="28"/>
        </w:rPr>
      </w:pPr>
      <w:r>
        <w:rPr>
          <w:sz w:val="28"/>
          <w:szCs w:val="28"/>
        </w:rPr>
        <w:t xml:space="preserve">  </w:t>
      </w:r>
      <w:r w:rsidRPr="001F39A0">
        <w:rPr>
          <w:sz w:val="28"/>
          <w:szCs w:val="28"/>
        </w:rPr>
        <w:t xml:space="preserve">Ожидаемый результат: адекватная реакция на вибрацию, исходящую от объектов. </w:t>
      </w:r>
    </w:p>
    <w:p w:rsidR="00EC3489" w:rsidRDefault="00EC3489" w:rsidP="00EC3489">
      <w:pPr>
        <w:rPr>
          <w:sz w:val="28"/>
          <w:szCs w:val="28"/>
        </w:rPr>
      </w:pPr>
      <w:r>
        <w:rPr>
          <w:sz w:val="28"/>
          <w:szCs w:val="28"/>
        </w:rPr>
        <w:t>-</w:t>
      </w:r>
      <w:r w:rsidRPr="001F39A0">
        <w:rPr>
          <w:sz w:val="28"/>
          <w:szCs w:val="28"/>
        </w:rPr>
        <w:t xml:space="preserve">Формирование адекватной реакции на давление на поверхность тела. </w:t>
      </w:r>
      <w:r>
        <w:rPr>
          <w:sz w:val="28"/>
          <w:szCs w:val="28"/>
        </w:rPr>
        <w:t xml:space="preserve"> </w:t>
      </w:r>
    </w:p>
    <w:p w:rsidR="00EC3489" w:rsidRDefault="00EC3489" w:rsidP="00EC3489">
      <w:pPr>
        <w:rPr>
          <w:sz w:val="28"/>
          <w:szCs w:val="28"/>
        </w:rPr>
      </w:pPr>
      <w:r>
        <w:rPr>
          <w:sz w:val="28"/>
          <w:szCs w:val="28"/>
        </w:rPr>
        <w:t xml:space="preserve">  </w:t>
      </w:r>
      <w:r w:rsidRPr="001F39A0">
        <w:rPr>
          <w:sz w:val="28"/>
          <w:szCs w:val="28"/>
        </w:rPr>
        <w:t xml:space="preserve">Ожидаемый результат: адекватная реакция на давление на поверхность тела. </w:t>
      </w:r>
    </w:p>
    <w:p w:rsidR="00EC3489" w:rsidRDefault="00EC3489" w:rsidP="00EC3489">
      <w:pPr>
        <w:rPr>
          <w:sz w:val="28"/>
          <w:szCs w:val="28"/>
        </w:rPr>
      </w:pPr>
      <w:r>
        <w:rPr>
          <w:sz w:val="28"/>
          <w:szCs w:val="28"/>
        </w:rPr>
        <w:t>-</w:t>
      </w:r>
      <w:r w:rsidRPr="001F39A0">
        <w:rPr>
          <w:sz w:val="28"/>
          <w:szCs w:val="28"/>
        </w:rPr>
        <w:t>Формирование адекв</w:t>
      </w:r>
      <w:r>
        <w:rPr>
          <w:sz w:val="28"/>
          <w:szCs w:val="28"/>
        </w:rPr>
        <w:t xml:space="preserve">атной реакции на положение тела. </w:t>
      </w:r>
    </w:p>
    <w:p w:rsidR="00EC3489" w:rsidRDefault="00EC3489" w:rsidP="00EC3489">
      <w:pPr>
        <w:rPr>
          <w:sz w:val="28"/>
          <w:szCs w:val="28"/>
        </w:rPr>
      </w:pPr>
      <w:r w:rsidRPr="001F39A0">
        <w:rPr>
          <w:sz w:val="28"/>
          <w:szCs w:val="28"/>
        </w:rPr>
        <w:t xml:space="preserve"> </w:t>
      </w:r>
      <w:r>
        <w:rPr>
          <w:sz w:val="28"/>
          <w:szCs w:val="28"/>
        </w:rPr>
        <w:t xml:space="preserve"> </w:t>
      </w:r>
      <w:r w:rsidRPr="001F39A0">
        <w:rPr>
          <w:sz w:val="28"/>
          <w:szCs w:val="28"/>
        </w:rPr>
        <w:t xml:space="preserve">Ожидаемый результат: адекватная реакция на горизонтальное </w:t>
      </w:r>
      <w:r>
        <w:rPr>
          <w:sz w:val="28"/>
          <w:szCs w:val="28"/>
        </w:rPr>
        <w:t xml:space="preserve">  </w:t>
      </w:r>
    </w:p>
    <w:p w:rsidR="00EC3489" w:rsidRDefault="00EC3489" w:rsidP="00EC3489">
      <w:pPr>
        <w:rPr>
          <w:sz w:val="28"/>
          <w:szCs w:val="28"/>
        </w:rPr>
      </w:pPr>
      <w:r>
        <w:rPr>
          <w:sz w:val="28"/>
          <w:szCs w:val="28"/>
        </w:rPr>
        <w:t xml:space="preserve">  </w:t>
      </w:r>
      <w:r w:rsidRPr="001F39A0">
        <w:rPr>
          <w:sz w:val="28"/>
          <w:szCs w:val="28"/>
        </w:rPr>
        <w:t xml:space="preserve">(вертикальное) положение тела. </w:t>
      </w:r>
    </w:p>
    <w:p w:rsidR="00EC3489" w:rsidRDefault="00EC3489" w:rsidP="00EC3489">
      <w:pPr>
        <w:rPr>
          <w:sz w:val="28"/>
          <w:szCs w:val="28"/>
        </w:rPr>
      </w:pPr>
      <w:r>
        <w:rPr>
          <w:sz w:val="28"/>
          <w:szCs w:val="28"/>
        </w:rPr>
        <w:t>-</w:t>
      </w:r>
      <w:r w:rsidRPr="001F39A0">
        <w:rPr>
          <w:sz w:val="28"/>
          <w:szCs w:val="28"/>
        </w:rPr>
        <w:t xml:space="preserve">Формирование адекватной реакции на изменение положения тела. </w:t>
      </w:r>
      <w:r>
        <w:rPr>
          <w:sz w:val="28"/>
          <w:szCs w:val="28"/>
        </w:rPr>
        <w:t xml:space="preserve"> </w:t>
      </w:r>
    </w:p>
    <w:p w:rsidR="00EC3489" w:rsidRDefault="00EC3489" w:rsidP="00EC3489">
      <w:pPr>
        <w:rPr>
          <w:sz w:val="28"/>
          <w:szCs w:val="28"/>
        </w:rPr>
      </w:pPr>
      <w:r>
        <w:rPr>
          <w:sz w:val="28"/>
          <w:szCs w:val="28"/>
        </w:rPr>
        <w:t xml:space="preserve">  </w:t>
      </w:r>
      <w:r w:rsidRPr="001F39A0">
        <w:rPr>
          <w:sz w:val="28"/>
          <w:szCs w:val="28"/>
        </w:rPr>
        <w:t>Ожидаемый результат: адекватная реакция</w:t>
      </w:r>
      <w:r>
        <w:rPr>
          <w:sz w:val="28"/>
          <w:szCs w:val="28"/>
        </w:rPr>
        <w:t xml:space="preserve"> на изменение положения тела. </w:t>
      </w:r>
      <w:r w:rsidRPr="001F39A0">
        <w:rPr>
          <w:sz w:val="28"/>
          <w:szCs w:val="28"/>
        </w:rPr>
        <w:t xml:space="preserve"> </w:t>
      </w:r>
    </w:p>
    <w:p w:rsidR="00EC3489" w:rsidRDefault="00EC3489" w:rsidP="00EC3489">
      <w:pPr>
        <w:rPr>
          <w:sz w:val="28"/>
          <w:szCs w:val="28"/>
        </w:rPr>
      </w:pPr>
      <w:r>
        <w:rPr>
          <w:sz w:val="28"/>
          <w:szCs w:val="28"/>
        </w:rPr>
        <w:t>-</w:t>
      </w:r>
      <w:r w:rsidRPr="001F39A0">
        <w:rPr>
          <w:sz w:val="28"/>
          <w:szCs w:val="28"/>
        </w:rPr>
        <w:t>Формирование адекватной реакции на положение частей тела.</w:t>
      </w:r>
    </w:p>
    <w:p w:rsidR="00EC3489" w:rsidRDefault="00EC3489" w:rsidP="00EC3489">
      <w:pPr>
        <w:rPr>
          <w:sz w:val="28"/>
          <w:szCs w:val="28"/>
        </w:rPr>
      </w:pPr>
      <w:r w:rsidRPr="001F39A0">
        <w:rPr>
          <w:sz w:val="28"/>
          <w:szCs w:val="28"/>
        </w:rPr>
        <w:t xml:space="preserve"> </w:t>
      </w:r>
      <w:r>
        <w:rPr>
          <w:sz w:val="28"/>
          <w:szCs w:val="28"/>
        </w:rPr>
        <w:t xml:space="preserve"> </w:t>
      </w:r>
      <w:r w:rsidRPr="001F39A0">
        <w:rPr>
          <w:sz w:val="28"/>
          <w:szCs w:val="28"/>
        </w:rPr>
        <w:t xml:space="preserve">Ожидаемый результат: адекватная реакция на положение частей тела. </w:t>
      </w:r>
    </w:p>
    <w:p w:rsidR="00EC3489" w:rsidRDefault="00EC3489" w:rsidP="00EC3489">
      <w:pPr>
        <w:rPr>
          <w:sz w:val="28"/>
          <w:szCs w:val="28"/>
        </w:rPr>
      </w:pPr>
      <w:r>
        <w:rPr>
          <w:sz w:val="28"/>
          <w:szCs w:val="28"/>
        </w:rPr>
        <w:t>-</w:t>
      </w:r>
      <w:r w:rsidRPr="001F39A0">
        <w:rPr>
          <w:sz w:val="28"/>
          <w:szCs w:val="28"/>
        </w:rPr>
        <w:t xml:space="preserve"> Формирование адекватной реакции на соприкосновение тела с разными</w:t>
      </w:r>
      <w:r>
        <w:rPr>
          <w:sz w:val="28"/>
          <w:szCs w:val="28"/>
        </w:rPr>
        <w:t xml:space="preserve"> </w:t>
      </w:r>
      <w:r w:rsidRPr="001F39A0">
        <w:rPr>
          <w:sz w:val="28"/>
          <w:szCs w:val="28"/>
        </w:rPr>
        <w:t>видами поверхностей.</w:t>
      </w:r>
    </w:p>
    <w:p w:rsidR="00EC3489" w:rsidRDefault="00EC3489" w:rsidP="00EC3489">
      <w:pPr>
        <w:rPr>
          <w:sz w:val="28"/>
          <w:szCs w:val="28"/>
        </w:rPr>
      </w:pPr>
      <w:r w:rsidRPr="001F39A0">
        <w:rPr>
          <w:sz w:val="28"/>
          <w:szCs w:val="28"/>
        </w:rPr>
        <w:lastRenderedPageBreak/>
        <w:t xml:space="preserve"> </w:t>
      </w:r>
      <w:r>
        <w:rPr>
          <w:sz w:val="28"/>
          <w:szCs w:val="28"/>
        </w:rPr>
        <w:t xml:space="preserve">  </w:t>
      </w:r>
      <w:r w:rsidRPr="001F39A0">
        <w:rPr>
          <w:sz w:val="28"/>
          <w:szCs w:val="28"/>
        </w:rPr>
        <w:t xml:space="preserve">Ожидаемый результат: адекватная реакция на соприкосновение тела с разными видами поверхностей. </w:t>
      </w:r>
    </w:p>
    <w:p w:rsidR="00EC3489" w:rsidRDefault="00EC3489" w:rsidP="00EC3489">
      <w:pPr>
        <w:rPr>
          <w:sz w:val="28"/>
          <w:szCs w:val="28"/>
        </w:rPr>
      </w:pPr>
      <w:r>
        <w:rPr>
          <w:sz w:val="28"/>
          <w:szCs w:val="28"/>
        </w:rPr>
        <w:t>-</w:t>
      </w:r>
      <w:r w:rsidRPr="001F39A0">
        <w:rPr>
          <w:sz w:val="28"/>
          <w:szCs w:val="28"/>
        </w:rPr>
        <w:t>Формирование умения различать свойства материалов.</w:t>
      </w:r>
    </w:p>
    <w:p w:rsidR="00EC3489" w:rsidRDefault="00EC3489" w:rsidP="00EC3489">
      <w:pPr>
        <w:rPr>
          <w:sz w:val="28"/>
          <w:szCs w:val="28"/>
        </w:rPr>
      </w:pPr>
      <w:r w:rsidRPr="001F39A0">
        <w:rPr>
          <w:sz w:val="28"/>
          <w:szCs w:val="28"/>
        </w:rPr>
        <w:t xml:space="preserve"> </w:t>
      </w:r>
      <w:r>
        <w:rPr>
          <w:sz w:val="28"/>
          <w:szCs w:val="28"/>
        </w:rPr>
        <w:t xml:space="preserve"> </w:t>
      </w:r>
      <w:r w:rsidRPr="001F39A0">
        <w:rPr>
          <w:sz w:val="28"/>
          <w:szCs w:val="28"/>
        </w:rPr>
        <w:t xml:space="preserve">Ожидаемый результат: различение свойств материалов: холодный, горячий (гладкий, шероховатый; мокрый, сухой; жидкий, густой). </w:t>
      </w:r>
    </w:p>
    <w:p w:rsidR="00EC3489" w:rsidRDefault="00EC3489" w:rsidP="00EC3489">
      <w:pPr>
        <w:rPr>
          <w:sz w:val="28"/>
          <w:szCs w:val="28"/>
        </w:rPr>
      </w:pPr>
      <w:r w:rsidRPr="00BD6E7D">
        <w:rPr>
          <w:b/>
          <w:sz w:val="28"/>
          <w:szCs w:val="28"/>
        </w:rPr>
        <w:t>IV. Восприятие запаха.</w:t>
      </w:r>
      <w:r w:rsidRPr="001F39A0">
        <w:rPr>
          <w:sz w:val="28"/>
          <w:szCs w:val="28"/>
        </w:rPr>
        <w:t xml:space="preserve">  </w:t>
      </w:r>
    </w:p>
    <w:p w:rsidR="00EC3489" w:rsidRDefault="00EC3489" w:rsidP="00EC3489">
      <w:pPr>
        <w:rPr>
          <w:sz w:val="28"/>
          <w:szCs w:val="28"/>
        </w:rPr>
      </w:pPr>
      <w:r>
        <w:rPr>
          <w:sz w:val="28"/>
          <w:szCs w:val="28"/>
        </w:rPr>
        <w:t>-</w:t>
      </w:r>
      <w:r w:rsidRPr="001F39A0">
        <w:rPr>
          <w:sz w:val="28"/>
          <w:szCs w:val="28"/>
        </w:rPr>
        <w:t>Формирование адекватной реакции на запахи.</w:t>
      </w:r>
    </w:p>
    <w:p w:rsidR="00EC3489" w:rsidRDefault="00EC3489" w:rsidP="00EC3489">
      <w:pPr>
        <w:rPr>
          <w:sz w:val="28"/>
          <w:szCs w:val="28"/>
        </w:rPr>
      </w:pPr>
      <w:r>
        <w:rPr>
          <w:sz w:val="28"/>
          <w:szCs w:val="28"/>
        </w:rPr>
        <w:t xml:space="preserve"> </w:t>
      </w:r>
      <w:r w:rsidRPr="001F39A0">
        <w:rPr>
          <w:sz w:val="28"/>
          <w:szCs w:val="28"/>
        </w:rPr>
        <w:t xml:space="preserve"> Ожидаемый результат: адекватная реакция на запахи. </w:t>
      </w:r>
    </w:p>
    <w:p w:rsidR="00EC3489" w:rsidRDefault="00EC3489" w:rsidP="00EC3489">
      <w:pPr>
        <w:rPr>
          <w:sz w:val="28"/>
          <w:szCs w:val="28"/>
        </w:rPr>
      </w:pPr>
      <w:r>
        <w:rPr>
          <w:sz w:val="28"/>
          <w:szCs w:val="28"/>
        </w:rPr>
        <w:t>-</w:t>
      </w:r>
      <w:r w:rsidRPr="001F39A0">
        <w:rPr>
          <w:sz w:val="28"/>
          <w:szCs w:val="28"/>
        </w:rPr>
        <w:t>Формирование умения узнавать и различать объекты по запаху.</w:t>
      </w:r>
    </w:p>
    <w:p w:rsidR="00EC3489" w:rsidRDefault="00EC3489" w:rsidP="00EC3489">
      <w:pPr>
        <w:rPr>
          <w:sz w:val="28"/>
          <w:szCs w:val="28"/>
        </w:rPr>
      </w:pPr>
      <w:r w:rsidRPr="001F39A0">
        <w:rPr>
          <w:sz w:val="28"/>
          <w:szCs w:val="28"/>
        </w:rPr>
        <w:t xml:space="preserve"> </w:t>
      </w:r>
      <w:r>
        <w:rPr>
          <w:sz w:val="28"/>
          <w:szCs w:val="28"/>
        </w:rPr>
        <w:t xml:space="preserve"> </w:t>
      </w:r>
      <w:r w:rsidRPr="001F39A0">
        <w:rPr>
          <w:sz w:val="28"/>
          <w:szCs w:val="28"/>
        </w:rPr>
        <w:t>Ожидаемый результат: узнавание/различение объектов по запаху (лимон, банан, хвоя, кофе и др.)</w:t>
      </w:r>
      <w:r>
        <w:rPr>
          <w:sz w:val="28"/>
          <w:szCs w:val="28"/>
        </w:rPr>
        <w:t xml:space="preserve">. </w:t>
      </w:r>
    </w:p>
    <w:p w:rsidR="00EC3489" w:rsidRDefault="00EC3489" w:rsidP="00EC3489">
      <w:pPr>
        <w:rPr>
          <w:sz w:val="28"/>
          <w:szCs w:val="28"/>
        </w:rPr>
      </w:pPr>
      <w:r w:rsidRPr="001F39A0">
        <w:rPr>
          <w:sz w:val="28"/>
          <w:szCs w:val="28"/>
        </w:rPr>
        <w:t xml:space="preserve"> </w:t>
      </w:r>
      <w:r w:rsidRPr="00BD6E7D">
        <w:rPr>
          <w:b/>
          <w:sz w:val="28"/>
          <w:szCs w:val="28"/>
        </w:rPr>
        <w:t>V. Восприятие вкуса.</w:t>
      </w:r>
      <w:r w:rsidRPr="001F39A0">
        <w:rPr>
          <w:sz w:val="28"/>
          <w:szCs w:val="28"/>
        </w:rPr>
        <w:t xml:space="preserve">  </w:t>
      </w:r>
    </w:p>
    <w:p w:rsidR="00EC3489" w:rsidRDefault="00EC3489" w:rsidP="00EC3489">
      <w:pPr>
        <w:rPr>
          <w:sz w:val="28"/>
          <w:szCs w:val="28"/>
        </w:rPr>
      </w:pPr>
      <w:r>
        <w:rPr>
          <w:sz w:val="28"/>
          <w:szCs w:val="28"/>
        </w:rPr>
        <w:t>-</w:t>
      </w:r>
      <w:r w:rsidRPr="001F39A0">
        <w:rPr>
          <w:sz w:val="28"/>
          <w:szCs w:val="28"/>
        </w:rPr>
        <w:t xml:space="preserve">Формирование адекватной реакции на продукты. </w:t>
      </w:r>
    </w:p>
    <w:p w:rsidR="00EC3489" w:rsidRDefault="00EC3489" w:rsidP="00EC3489">
      <w:pPr>
        <w:rPr>
          <w:sz w:val="28"/>
          <w:szCs w:val="28"/>
        </w:rPr>
      </w:pPr>
      <w:r w:rsidRPr="001F39A0">
        <w:rPr>
          <w:sz w:val="28"/>
          <w:szCs w:val="28"/>
        </w:rPr>
        <w:t xml:space="preserve">Ожидаемый результат: адекватная реакция на продукты, различные по вкусовым качествам (горький, сладкий, кислый, соленый), консистенции (жидкий, твердый, вязкий, сыпучий). </w:t>
      </w:r>
    </w:p>
    <w:p w:rsidR="00EC3489" w:rsidRDefault="00EC3489" w:rsidP="00EC3489">
      <w:pPr>
        <w:rPr>
          <w:sz w:val="28"/>
          <w:szCs w:val="28"/>
        </w:rPr>
      </w:pPr>
      <w:r>
        <w:rPr>
          <w:sz w:val="28"/>
          <w:szCs w:val="28"/>
        </w:rPr>
        <w:t>-</w:t>
      </w:r>
      <w:r w:rsidRPr="001F39A0">
        <w:rPr>
          <w:sz w:val="28"/>
          <w:szCs w:val="28"/>
        </w:rPr>
        <w:t>Формирование умения узнавать и различать продукты по вкусу.</w:t>
      </w:r>
    </w:p>
    <w:p w:rsidR="00EC3489" w:rsidRDefault="00EC3489" w:rsidP="00EC3489">
      <w:pPr>
        <w:rPr>
          <w:sz w:val="28"/>
          <w:szCs w:val="28"/>
        </w:rPr>
      </w:pPr>
      <w:r w:rsidRPr="001F39A0">
        <w:rPr>
          <w:sz w:val="28"/>
          <w:szCs w:val="28"/>
        </w:rPr>
        <w:t xml:space="preserve"> Ожидаемый результат: узнавание/различение продуктов по вкусу (шоколад, груша и др.)</w:t>
      </w:r>
      <w:r>
        <w:rPr>
          <w:sz w:val="28"/>
          <w:szCs w:val="28"/>
        </w:rPr>
        <w:t>.</w:t>
      </w:r>
    </w:p>
    <w:p w:rsidR="00EC3489" w:rsidRDefault="00EC3489" w:rsidP="00EC3489">
      <w:pPr>
        <w:rPr>
          <w:sz w:val="28"/>
          <w:szCs w:val="28"/>
        </w:rPr>
      </w:pPr>
      <w:r>
        <w:rPr>
          <w:sz w:val="28"/>
          <w:szCs w:val="28"/>
        </w:rPr>
        <w:t>-</w:t>
      </w:r>
      <w:r w:rsidRPr="001F39A0">
        <w:rPr>
          <w:sz w:val="28"/>
          <w:szCs w:val="28"/>
        </w:rPr>
        <w:t>Формирование умения узнавать и различать вкусовые качества</w:t>
      </w:r>
      <w:r>
        <w:rPr>
          <w:sz w:val="28"/>
          <w:szCs w:val="28"/>
        </w:rPr>
        <w:t xml:space="preserve"> </w:t>
      </w:r>
      <w:r w:rsidRPr="001F39A0">
        <w:rPr>
          <w:sz w:val="28"/>
          <w:szCs w:val="28"/>
        </w:rPr>
        <w:t xml:space="preserve"> продуктов. </w:t>
      </w:r>
      <w:r>
        <w:rPr>
          <w:sz w:val="28"/>
          <w:szCs w:val="28"/>
        </w:rPr>
        <w:t xml:space="preserve"> </w:t>
      </w:r>
    </w:p>
    <w:p w:rsidR="00EC3489" w:rsidRDefault="00EC3489" w:rsidP="00EC3489">
      <w:pPr>
        <w:rPr>
          <w:sz w:val="28"/>
          <w:szCs w:val="28"/>
        </w:rPr>
      </w:pPr>
      <w:r>
        <w:rPr>
          <w:sz w:val="28"/>
          <w:szCs w:val="28"/>
        </w:rPr>
        <w:t xml:space="preserve"> </w:t>
      </w:r>
      <w:r w:rsidRPr="001F39A0">
        <w:rPr>
          <w:sz w:val="28"/>
          <w:szCs w:val="28"/>
        </w:rPr>
        <w:t xml:space="preserve">Ожидаемый результат: узнавание/различение основных вкусовых качеств продуктов (горький, сладкий, кислый, соленый). </w:t>
      </w:r>
    </w:p>
    <w:p w:rsidR="00EC3489" w:rsidRDefault="00EC3489" w:rsidP="00EC3489">
      <w:pPr>
        <w:ind w:right="57" w:firstLine="284"/>
        <w:jc w:val="both"/>
        <w:rPr>
          <w:b/>
          <w:sz w:val="28"/>
          <w:szCs w:val="28"/>
          <w:u w:val="single"/>
        </w:rPr>
      </w:pPr>
    </w:p>
    <w:p w:rsidR="00EC3489" w:rsidRDefault="00EC3489" w:rsidP="00EC3489">
      <w:pPr>
        <w:jc w:val="center"/>
        <w:rPr>
          <w:b/>
          <w:bCs/>
          <w:color w:val="000000"/>
          <w:sz w:val="28"/>
          <w:szCs w:val="28"/>
        </w:rPr>
      </w:pPr>
    </w:p>
    <w:p w:rsidR="008350C7" w:rsidRPr="00084EE9" w:rsidRDefault="008350C7" w:rsidP="008350C7">
      <w:pPr>
        <w:jc w:val="both"/>
        <w:rPr>
          <w:b/>
          <w:sz w:val="28"/>
          <w:szCs w:val="28"/>
        </w:rPr>
      </w:pPr>
      <w:r>
        <w:rPr>
          <w:sz w:val="28"/>
          <w:szCs w:val="28"/>
        </w:rPr>
        <w:t xml:space="preserve">                                   </w:t>
      </w:r>
      <w:r w:rsidRPr="00544250">
        <w:rPr>
          <w:b/>
          <w:sz w:val="28"/>
          <w:szCs w:val="28"/>
        </w:rPr>
        <w:t>Методические рекомендации</w:t>
      </w:r>
      <w:r>
        <w:rPr>
          <w:b/>
          <w:sz w:val="28"/>
          <w:szCs w:val="28"/>
        </w:rPr>
        <w:t xml:space="preserve">   по </w:t>
      </w:r>
      <w:r w:rsidRPr="00084EE9">
        <w:rPr>
          <w:b/>
          <w:sz w:val="28"/>
          <w:szCs w:val="28"/>
        </w:rPr>
        <w:t xml:space="preserve"> коррекцион</w:t>
      </w:r>
      <w:r>
        <w:rPr>
          <w:b/>
          <w:sz w:val="28"/>
          <w:szCs w:val="28"/>
        </w:rPr>
        <w:t>ному курсу «Сенсорное развитие»</w:t>
      </w:r>
    </w:p>
    <w:p w:rsidR="008350C7" w:rsidRPr="00544250" w:rsidRDefault="008350C7" w:rsidP="008350C7">
      <w:pPr>
        <w:ind w:right="57" w:firstLine="284"/>
        <w:jc w:val="both"/>
        <w:rPr>
          <w:b/>
          <w:sz w:val="28"/>
          <w:szCs w:val="28"/>
        </w:rPr>
      </w:pPr>
    </w:p>
    <w:p w:rsidR="008350C7" w:rsidRDefault="008350C7" w:rsidP="008350C7">
      <w:pPr>
        <w:rPr>
          <w:sz w:val="28"/>
          <w:szCs w:val="28"/>
        </w:rPr>
      </w:pPr>
      <w:r w:rsidRPr="006D6536">
        <w:rPr>
          <w:b/>
          <w:sz w:val="28"/>
          <w:szCs w:val="28"/>
        </w:rPr>
        <w:t>I. Зрительное восприятие:</w:t>
      </w:r>
      <w:r>
        <w:rPr>
          <w:sz w:val="28"/>
          <w:szCs w:val="28"/>
        </w:rPr>
        <w:t xml:space="preserve"> </w:t>
      </w:r>
    </w:p>
    <w:p w:rsidR="008350C7" w:rsidRDefault="008350C7" w:rsidP="008350C7">
      <w:pPr>
        <w:jc w:val="both"/>
        <w:rPr>
          <w:sz w:val="28"/>
          <w:szCs w:val="28"/>
        </w:rPr>
      </w:pPr>
      <w:r>
        <w:rPr>
          <w:sz w:val="28"/>
          <w:szCs w:val="28"/>
        </w:rPr>
        <w:t>-</w:t>
      </w:r>
      <w:r w:rsidRPr="001F39A0">
        <w:rPr>
          <w:sz w:val="28"/>
          <w:szCs w:val="28"/>
        </w:rPr>
        <w:t>Формирование умения фиксировать взгляд на лице человека.</w:t>
      </w:r>
    </w:p>
    <w:p w:rsidR="008350C7" w:rsidRDefault="008350C7" w:rsidP="008350C7">
      <w:pPr>
        <w:jc w:val="both"/>
        <w:rPr>
          <w:sz w:val="28"/>
          <w:szCs w:val="28"/>
        </w:rPr>
      </w:pPr>
      <w:r>
        <w:rPr>
          <w:sz w:val="28"/>
          <w:szCs w:val="28"/>
        </w:rPr>
        <w:t xml:space="preserve">  </w:t>
      </w:r>
      <w:r w:rsidRPr="001F39A0">
        <w:rPr>
          <w:sz w:val="28"/>
          <w:szCs w:val="28"/>
        </w:rPr>
        <w:t>Методические рекомендации: ребенок учится удерживать взгляд на лиц</w:t>
      </w:r>
      <w:r>
        <w:rPr>
          <w:sz w:val="28"/>
          <w:szCs w:val="28"/>
        </w:rPr>
        <w:t>е человека, находящегося на рас</w:t>
      </w:r>
      <w:r w:rsidRPr="001F39A0">
        <w:rPr>
          <w:sz w:val="28"/>
          <w:szCs w:val="28"/>
        </w:rPr>
        <w:t xml:space="preserve">стоянии вытянутой руки. Для привлечения взгляда ребенка можно использовать положительные эмоции: мимику, интонацию, тембр голоса.  </w:t>
      </w:r>
    </w:p>
    <w:p w:rsidR="008350C7" w:rsidRDefault="008350C7" w:rsidP="008350C7">
      <w:pPr>
        <w:jc w:val="both"/>
        <w:rPr>
          <w:sz w:val="28"/>
          <w:szCs w:val="28"/>
        </w:rPr>
      </w:pPr>
      <w:r>
        <w:rPr>
          <w:sz w:val="28"/>
          <w:szCs w:val="28"/>
        </w:rPr>
        <w:t>-</w:t>
      </w:r>
      <w:r w:rsidRPr="001F39A0">
        <w:rPr>
          <w:sz w:val="28"/>
          <w:szCs w:val="28"/>
        </w:rPr>
        <w:t>Формирование умения фиксировать взгляд на неподвижном</w:t>
      </w:r>
      <w:r>
        <w:rPr>
          <w:sz w:val="28"/>
          <w:szCs w:val="28"/>
        </w:rPr>
        <w:t xml:space="preserve"> светящемся предмете. </w:t>
      </w:r>
      <w:r w:rsidRPr="001F39A0">
        <w:rPr>
          <w:sz w:val="28"/>
          <w:szCs w:val="28"/>
        </w:rPr>
        <w:t xml:space="preserve"> </w:t>
      </w:r>
    </w:p>
    <w:p w:rsidR="008350C7" w:rsidRDefault="008350C7" w:rsidP="008350C7">
      <w:pPr>
        <w:jc w:val="both"/>
        <w:rPr>
          <w:sz w:val="28"/>
          <w:szCs w:val="28"/>
        </w:rPr>
      </w:pPr>
      <w:r>
        <w:rPr>
          <w:sz w:val="28"/>
          <w:szCs w:val="28"/>
        </w:rPr>
        <w:t xml:space="preserve">  </w:t>
      </w:r>
      <w:r w:rsidRPr="001F39A0">
        <w:rPr>
          <w:sz w:val="28"/>
          <w:szCs w:val="28"/>
        </w:rPr>
        <w:t xml:space="preserve">Методические рекомендации: в работе рекомендуется использовать фонарик, пламя свечи, светящиеся игрушки и предметы, которые предъявляются на расстоянии до 1 метра. Необходимо учитывать размер предъявляемого предмета: </w:t>
      </w:r>
      <w:r w:rsidRPr="001F39A0">
        <w:rPr>
          <w:sz w:val="28"/>
          <w:szCs w:val="28"/>
        </w:rPr>
        <w:lastRenderedPageBreak/>
        <w:t xml:space="preserve">чем меньше предмет, тем ближе к ребенку он расположен. Сначала ребенок удерживает взгляд на светящемся предмете в течение 3 секунд, постепенно время удержания взгляда увеличивается. При проведении упражнений в темной комнате нужно чередовать появление и исчезновение света. При работе с фонариком в затемненной комнате рекомендуем направлять луч света на стену и обращать внимание ребенка на световое пятно. Частота и продолжительность упражнений зависит от реакций ребенка. Если световое воздействие пугает ребенка и вызывает устойчивое повторяющееся противодействие (ребенок щурится, отворачивается), отрицательные эмоциональные реакции, то нужно прервать выполнение упражнения. Нельзя использовать световую стимуляцию при работе с детьми с эпиприступами.  </w:t>
      </w:r>
    </w:p>
    <w:p w:rsidR="008350C7" w:rsidRDefault="008350C7" w:rsidP="008350C7">
      <w:pPr>
        <w:jc w:val="both"/>
        <w:rPr>
          <w:sz w:val="28"/>
          <w:szCs w:val="28"/>
        </w:rPr>
      </w:pPr>
      <w:r>
        <w:rPr>
          <w:sz w:val="28"/>
          <w:szCs w:val="28"/>
        </w:rPr>
        <w:t>-</w:t>
      </w:r>
      <w:r w:rsidRPr="001F39A0">
        <w:rPr>
          <w:sz w:val="28"/>
          <w:szCs w:val="28"/>
        </w:rPr>
        <w:t xml:space="preserve">Формирование умения фиксировать взгляд на неподвижном предмете. </w:t>
      </w:r>
      <w:r>
        <w:rPr>
          <w:sz w:val="28"/>
          <w:szCs w:val="28"/>
        </w:rPr>
        <w:t xml:space="preserve">  </w:t>
      </w:r>
    </w:p>
    <w:p w:rsidR="008350C7" w:rsidRDefault="008350C7" w:rsidP="008350C7">
      <w:pPr>
        <w:jc w:val="both"/>
        <w:rPr>
          <w:sz w:val="28"/>
          <w:szCs w:val="28"/>
        </w:rPr>
      </w:pPr>
      <w:r>
        <w:rPr>
          <w:sz w:val="28"/>
          <w:szCs w:val="28"/>
        </w:rPr>
        <w:t xml:space="preserve">  </w:t>
      </w:r>
      <w:r w:rsidRPr="001F39A0">
        <w:rPr>
          <w:sz w:val="28"/>
          <w:szCs w:val="28"/>
        </w:rPr>
        <w:t xml:space="preserve">Методические рекомендации: при обучении фиксации взгляда на предмете первоначально предъявляемый ребенку предмет должен быть в размер ладони, круглым, одноцветным, ярким, без лишних деталей, затрудняющих его целостное восприятие, и располагаться перед ним (справа, слева) на уровне глаз на расстоянии 45-50 см. После этого предмет предъявляется выше (ниже) уровня глаз. Если ребенок не смотрит на предъявляемый предмет, то учитель привлекает его внимание речью, например: «Посмотри: шарик». Если ребенок не понимает речь, то можно использовать звучащий предмет, кратковременное звучание которого также привлечет внимание ребенка. Если не удалось заинтересовать ребенка, то ему предъявляют более привлекательный для него предмет. В дальнейшем можно предъявлять предметы большего и меньшего размера и более сложные по конструкции (пирамидка, машинка, кукла и др.). Ребенок учится удерживать взгляд на предмете, начиная с 3-х секунд, с последующим увеличением времени фиксации взгляда.  </w:t>
      </w:r>
    </w:p>
    <w:p w:rsidR="008350C7" w:rsidRDefault="008350C7" w:rsidP="008350C7">
      <w:pPr>
        <w:jc w:val="both"/>
        <w:rPr>
          <w:sz w:val="28"/>
          <w:szCs w:val="28"/>
        </w:rPr>
      </w:pPr>
      <w:r>
        <w:rPr>
          <w:sz w:val="28"/>
          <w:szCs w:val="28"/>
        </w:rPr>
        <w:t>-</w:t>
      </w:r>
      <w:r w:rsidRPr="001F39A0">
        <w:rPr>
          <w:sz w:val="28"/>
          <w:szCs w:val="28"/>
        </w:rPr>
        <w:t>Формирование умения прослеживать взглядом за движущимся близко</w:t>
      </w:r>
      <w:r>
        <w:rPr>
          <w:sz w:val="28"/>
          <w:szCs w:val="28"/>
        </w:rPr>
        <w:t xml:space="preserve"> расположенным предметом. </w:t>
      </w:r>
    </w:p>
    <w:p w:rsidR="008350C7" w:rsidRDefault="008350C7" w:rsidP="008350C7">
      <w:pPr>
        <w:jc w:val="both"/>
        <w:rPr>
          <w:sz w:val="28"/>
          <w:szCs w:val="28"/>
        </w:rPr>
      </w:pPr>
      <w:r w:rsidRPr="001F39A0">
        <w:rPr>
          <w:sz w:val="28"/>
          <w:szCs w:val="28"/>
        </w:rPr>
        <w:t xml:space="preserve"> </w:t>
      </w:r>
      <w:r>
        <w:rPr>
          <w:sz w:val="28"/>
          <w:szCs w:val="28"/>
        </w:rPr>
        <w:t xml:space="preserve">  </w:t>
      </w:r>
      <w:r w:rsidRPr="001F39A0">
        <w:rPr>
          <w:sz w:val="28"/>
          <w:szCs w:val="28"/>
        </w:rPr>
        <w:t xml:space="preserve">Методические рекомендации: педагог предъявляет предмет на уровне глаз ребенка, после чего перемещает его в разных направлениях на расстояние от 30 см до 1 метра.  </w:t>
      </w:r>
    </w:p>
    <w:p w:rsidR="008350C7" w:rsidRDefault="008350C7" w:rsidP="008350C7">
      <w:pPr>
        <w:jc w:val="both"/>
        <w:rPr>
          <w:sz w:val="28"/>
          <w:szCs w:val="28"/>
        </w:rPr>
      </w:pPr>
      <w:r>
        <w:rPr>
          <w:sz w:val="28"/>
          <w:szCs w:val="28"/>
        </w:rPr>
        <w:t>-</w:t>
      </w:r>
      <w:r w:rsidRPr="001F39A0">
        <w:rPr>
          <w:sz w:val="28"/>
          <w:szCs w:val="28"/>
        </w:rPr>
        <w:t xml:space="preserve">Формирование умения прослеживать взглядом за движущимся удаленным объектом. </w:t>
      </w:r>
    </w:p>
    <w:p w:rsidR="008350C7" w:rsidRDefault="008350C7" w:rsidP="008350C7">
      <w:pPr>
        <w:jc w:val="both"/>
        <w:rPr>
          <w:sz w:val="28"/>
          <w:szCs w:val="28"/>
        </w:rPr>
      </w:pPr>
      <w:r>
        <w:rPr>
          <w:sz w:val="28"/>
          <w:szCs w:val="28"/>
        </w:rPr>
        <w:t xml:space="preserve">  </w:t>
      </w:r>
      <w:r w:rsidRPr="001F39A0">
        <w:rPr>
          <w:sz w:val="28"/>
          <w:szCs w:val="28"/>
        </w:rPr>
        <w:t xml:space="preserve">Методические рекомендации: используемые для прослеживания взглядом объекты перемещаются в пространстве комнаты на расстоянии более 1 метра. Это могут быть люди, заводные игрушки, машинки на батарейках и т.п.  </w:t>
      </w:r>
    </w:p>
    <w:p w:rsidR="008350C7" w:rsidRDefault="008350C7" w:rsidP="008350C7">
      <w:pPr>
        <w:jc w:val="both"/>
        <w:rPr>
          <w:sz w:val="28"/>
          <w:szCs w:val="28"/>
        </w:rPr>
      </w:pPr>
      <w:r>
        <w:rPr>
          <w:sz w:val="28"/>
          <w:szCs w:val="28"/>
        </w:rPr>
        <w:t>-</w:t>
      </w:r>
      <w:r w:rsidRPr="001F39A0">
        <w:rPr>
          <w:sz w:val="28"/>
          <w:szCs w:val="28"/>
        </w:rPr>
        <w:t>Формирование умения узнавать и различать цвет объектов.</w:t>
      </w:r>
    </w:p>
    <w:p w:rsidR="008350C7" w:rsidRDefault="008350C7" w:rsidP="008350C7">
      <w:pPr>
        <w:jc w:val="both"/>
        <w:rPr>
          <w:sz w:val="28"/>
          <w:szCs w:val="28"/>
        </w:rPr>
      </w:pPr>
      <w:r w:rsidRPr="001F39A0">
        <w:rPr>
          <w:sz w:val="28"/>
          <w:szCs w:val="28"/>
        </w:rPr>
        <w:t xml:space="preserve"> </w:t>
      </w:r>
      <w:r>
        <w:rPr>
          <w:sz w:val="28"/>
          <w:szCs w:val="28"/>
        </w:rPr>
        <w:t xml:space="preserve"> </w:t>
      </w:r>
      <w:r w:rsidRPr="001F39A0">
        <w:rPr>
          <w:sz w:val="28"/>
          <w:szCs w:val="28"/>
        </w:rPr>
        <w:t xml:space="preserve">Методические рекомендации: ребенку предъявляют предмет определенного цвета и называют этот цвет. Ребенок учится находить предметы такого же цвета (такой-не такой), называть цвет заданного предмета. </w:t>
      </w:r>
    </w:p>
    <w:p w:rsidR="008350C7" w:rsidRDefault="008350C7" w:rsidP="008350C7">
      <w:pPr>
        <w:jc w:val="both"/>
        <w:rPr>
          <w:sz w:val="28"/>
          <w:szCs w:val="28"/>
        </w:rPr>
      </w:pPr>
      <w:r w:rsidRPr="006D6536">
        <w:rPr>
          <w:b/>
          <w:sz w:val="28"/>
          <w:szCs w:val="28"/>
        </w:rPr>
        <w:t>II. Слуховое восприятие.</w:t>
      </w:r>
      <w:r w:rsidRPr="001F39A0">
        <w:rPr>
          <w:sz w:val="28"/>
          <w:szCs w:val="28"/>
        </w:rPr>
        <w:t xml:space="preserve">  </w:t>
      </w:r>
    </w:p>
    <w:p w:rsidR="008350C7" w:rsidRDefault="008350C7" w:rsidP="008350C7">
      <w:pPr>
        <w:jc w:val="both"/>
        <w:rPr>
          <w:sz w:val="28"/>
          <w:szCs w:val="28"/>
        </w:rPr>
      </w:pPr>
      <w:r>
        <w:rPr>
          <w:sz w:val="28"/>
          <w:szCs w:val="28"/>
        </w:rPr>
        <w:t>-</w:t>
      </w:r>
      <w:r w:rsidRPr="001F39A0">
        <w:rPr>
          <w:sz w:val="28"/>
          <w:szCs w:val="28"/>
        </w:rPr>
        <w:t>Формирование умения локализовать неподвижный (близко</w:t>
      </w:r>
      <w:r>
        <w:rPr>
          <w:sz w:val="28"/>
          <w:szCs w:val="28"/>
        </w:rPr>
        <w:t xml:space="preserve"> </w:t>
      </w:r>
      <w:r w:rsidRPr="001F39A0">
        <w:rPr>
          <w:sz w:val="28"/>
          <w:szCs w:val="28"/>
        </w:rPr>
        <w:t xml:space="preserve"> расположенный) источник звука.</w:t>
      </w:r>
    </w:p>
    <w:p w:rsidR="008350C7" w:rsidRDefault="008350C7" w:rsidP="008350C7">
      <w:pPr>
        <w:jc w:val="both"/>
        <w:rPr>
          <w:sz w:val="28"/>
          <w:szCs w:val="28"/>
        </w:rPr>
      </w:pPr>
      <w:r>
        <w:rPr>
          <w:sz w:val="28"/>
          <w:szCs w:val="28"/>
        </w:rPr>
        <w:lastRenderedPageBreak/>
        <w:t xml:space="preserve">  </w:t>
      </w:r>
      <w:r w:rsidRPr="001F39A0">
        <w:rPr>
          <w:sz w:val="28"/>
          <w:szCs w:val="28"/>
        </w:rPr>
        <w:t>Методические рекомендации: педагог привлекает внимание ребенка появлением звука в тишине или неожиданным прекращением звучания. Используемые звуки должны быть при диапазоне силы звука, примерно, 55-60 дБ. При необходимости интенсивность звукового воздействия может меняться. В качестве источника звука используют музыкальные инструменты и предметы, издающие звук при сжимании, надавливании, встряхивании, например, трещетка и др. Источник звука ребенок не должен видеть. Когда ребенок локализует звук на уровне уха, источник звука должен находиться на уровне 25-30 см от уха. Максимальное расстояние до источника звука не более 1 метра. Важным для ребенка источником звука я</w:t>
      </w:r>
      <w:r>
        <w:rPr>
          <w:sz w:val="28"/>
          <w:szCs w:val="28"/>
        </w:rPr>
        <w:t>вляется человек. Говорящий с ре</w:t>
      </w:r>
      <w:r w:rsidRPr="001F39A0">
        <w:rPr>
          <w:sz w:val="28"/>
          <w:szCs w:val="28"/>
        </w:rPr>
        <w:t>бенком человек должен находиться рядом с ним. Сначала ребенок реагирует на обращенную речь в тишине, затем на фоне других негромких звуков. В работе с ребенком нельзя использовать резкие и о</w:t>
      </w:r>
      <w:r>
        <w:rPr>
          <w:sz w:val="28"/>
          <w:szCs w:val="28"/>
        </w:rPr>
        <w:t xml:space="preserve">чень громкие звуки. </w:t>
      </w:r>
    </w:p>
    <w:p w:rsidR="008350C7" w:rsidRDefault="008350C7" w:rsidP="008350C7">
      <w:pPr>
        <w:jc w:val="both"/>
        <w:rPr>
          <w:sz w:val="28"/>
          <w:szCs w:val="28"/>
        </w:rPr>
      </w:pPr>
      <w:r>
        <w:rPr>
          <w:sz w:val="28"/>
          <w:szCs w:val="28"/>
        </w:rPr>
        <w:t>-</w:t>
      </w:r>
      <w:r w:rsidRPr="001F39A0">
        <w:rPr>
          <w:sz w:val="28"/>
          <w:szCs w:val="28"/>
        </w:rPr>
        <w:t xml:space="preserve">  Формирование умения прослеживать за (близко расположенным) перемещающимся источником звука (для детей с нарушениями зрения). </w:t>
      </w:r>
      <w:r>
        <w:rPr>
          <w:sz w:val="28"/>
          <w:szCs w:val="28"/>
        </w:rPr>
        <w:t xml:space="preserve">   </w:t>
      </w:r>
    </w:p>
    <w:p w:rsidR="008350C7" w:rsidRDefault="008350C7" w:rsidP="008350C7">
      <w:pPr>
        <w:jc w:val="both"/>
        <w:rPr>
          <w:sz w:val="28"/>
          <w:szCs w:val="28"/>
        </w:rPr>
      </w:pPr>
      <w:r>
        <w:rPr>
          <w:sz w:val="28"/>
          <w:szCs w:val="28"/>
        </w:rPr>
        <w:t xml:space="preserve">    </w:t>
      </w:r>
      <w:r w:rsidRPr="001F39A0">
        <w:rPr>
          <w:sz w:val="28"/>
          <w:szCs w:val="28"/>
        </w:rPr>
        <w:t xml:space="preserve">Методические рекомендации: педагог издает короткий звук звучащим предметом и дает ребенку потрогать источник звука для того, чтобы он понял, что то, что звучит, можно потрогать. После того, как ребенок установит причинно-следственную связь, педагог перемещает звучащий предмет и снова издает им звук. Каждый раз ребенок будет пытаться дотянуться до места, где был источник звука. Источник звука перемещается на расстояние не более 1 метра в различных направлениях (сверху вниз, по диагонали и др.).  </w:t>
      </w:r>
    </w:p>
    <w:p w:rsidR="008350C7" w:rsidRDefault="008350C7" w:rsidP="008350C7">
      <w:pPr>
        <w:jc w:val="both"/>
        <w:rPr>
          <w:sz w:val="28"/>
          <w:szCs w:val="28"/>
        </w:rPr>
      </w:pPr>
      <w:r>
        <w:rPr>
          <w:sz w:val="28"/>
          <w:szCs w:val="28"/>
        </w:rPr>
        <w:t>-</w:t>
      </w:r>
      <w:r w:rsidRPr="001F39A0">
        <w:rPr>
          <w:sz w:val="28"/>
          <w:szCs w:val="28"/>
        </w:rPr>
        <w:t>Формирование умения локализовать неподвижный (удаленный)</w:t>
      </w:r>
      <w:r>
        <w:rPr>
          <w:sz w:val="28"/>
          <w:szCs w:val="28"/>
        </w:rPr>
        <w:t xml:space="preserve"> </w:t>
      </w:r>
      <w:r w:rsidRPr="001F39A0">
        <w:rPr>
          <w:sz w:val="28"/>
          <w:szCs w:val="28"/>
        </w:rPr>
        <w:t xml:space="preserve"> источник звука. </w:t>
      </w:r>
    </w:p>
    <w:p w:rsidR="008350C7" w:rsidRDefault="008350C7" w:rsidP="008350C7">
      <w:pPr>
        <w:jc w:val="both"/>
        <w:rPr>
          <w:sz w:val="28"/>
          <w:szCs w:val="28"/>
        </w:rPr>
      </w:pPr>
      <w:r>
        <w:rPr>
          <w:sz w:val="28"/>
          <w:szCs w:val="28"/>
        </w:rPr>
        <w:t xml:space="preserve">  </w:t>
      </w:r>
      <w:r w:rsidRPr="001F39A0">
        <w:rPr>
          <w:sz w:val="28"/>
          <w:szCs w:val="28"/>
        </w:rPr>
        <w:t xml:space="preserve">Методические рекомендации: сначала ребенку показывают предмет (музыкальную игрушку, мобильный телефон, магнитофон и др.) и дают послушать, как он звучит. Затем ребенок закрывает глаза или выходит из помещения, а педагог включает звук и прячет предмет в пределах комнаты. Ребенку предлагают найти звучащий предмет. В процессе поиска педагог, при необходимости, корректирует траекторию движения ребенка.  </w:t>
      </w:r>
    </w:p>
    <w:p w:rsidR="008350C7" w:rsidRDefault="008350C7" w:rsidP="008350C7">
      <w:pPr>
        <w:jc w:val="both"/>
        <w:rPr>
          <w:sz w:val="28"/>
          <w:szCs w:val="28"/>
        </w:rPr>
      </w:pPr>
      <w:r>
        <w:rPr>
          <w:sz w:val="28"/>
          <w:szCs w:val="28"/>
        </w:rPr>
        <w:t>-</w:t>
      </w:r>
      <w:r w:rsidRPr="001F39A0">
        <w:rPr>
          <w:sz w:val="28"/>
          <w:szCs w:val="28"/>
        </w:rPr>
        <w:t>Формирование умения с</w:t>
      </w:r>
      <w:r>
        <w:rPr>
          <w:sz w:val="28"/>
          <w:szCs w:val="28"/>
        </w:rPr>
        <w:t>оотносить звук с его источником.</w:t>
      </w:r>
    </w:p>
    <w:p w:rsidR="008350C7" w:rsidRDefault="008350C7" w:rsidP="008350C7">
      <w:pPr>
        <w:jc w:val="both"/>
        <w:rPr>
          <w:sz w:val="28"/>
          <w:szCs w:val="28"/>
        </w:rPr>
      </w:pPr>
      <w:r w:rsidRPr="001F39A0">
        <w:rPr>
          <w:sz w:val="28"/>
          <w:szCs w:val="28"/>
        </w:rPr>
        <w:t xml:space="preserve"> </w:t>
      </w:r>
      <w:r>
        <w:rPr>
          <w:sz w:val="28"/>
          <w:szCs w:val="28"/>
        </w:rPr>
        <w:t xml:space="preserve"> </w:t>
      </w:r>
      <w:r w:rsidRPr="001F39A0">
        <w:rPr>
          <w:sz w:val="28"/>
          <w:szCs w:val="28"/>
        </w:rPr>
        <w:t xml:space="preserve">Методические рекомендации: в работе педагог использует знакомые ребенку бытовые звуки (пылесос, телефон, будильник и др.), звуки природы (пение птиц, мяуканье кота, мычание коровы, шум дождя, гром и др.) в аудиозаписи. Звуковой материал рекомендуем использовать группами, например, звуки домашних животных, звуки бытовых приборов и т.д. Обучение проводится следующим образом: сначала ребенок знакомится со звучанием объекта, например, кошка мяукает, пылесос гудит и др. Затем при предъявлении звука ребенок показывает соответствующий объект (изображение).  </w:t>
      </w:r>
    </w:p>
    <w:p w:rsidR="008350C7" w:rsidRDefault="008350C7" w:rsidP="008350C7">
      <w:pPr>
        <w:jc w:val="both"/>
        <w:rPr>
          <w:sz w:val="28"/>
          <w:szCs w:val="28"/>
        </w:rPr>
      </w:pPr>
      <w:r>
        <w:rPr>
          <w:sz w:val="28"/>
          <w:szCs w:val="28"/>
        </w:rPr>
        <w:t>-</w:t>
      </w:r>
      <w:r w:rsidRPr="001F39A0">
        <w:rPr>
          <w:sz w:val="28"/>
          <w:szCs w:val="28"/>
        </w:rPr>
        <w:t xml:space="preserve">Формирование умения находить одинаковые по звучанию объекты. </w:t>
      </w:r>
      <w:r>
        <w:rPr>
          <w:sz w:val="28"/>
          <w:szCs w:val="28"/>
        </w:rPr>
        <w:t xml:space="preserve"> </w:t>
      </w:r>
    </w:p>
    <w:p w:rsidR="008350C7" w:rsidRDefault="008350C7" w:rsidP="008350C7">
      <w:pPr>
        <w:jc w:val="both"/>
        <w:rPr>
          <w:sz w:val="28"/>
          <w:szCs w:val="28"/>
        </w:rPr>
      </w:pPr>
      <w:r>
        <w:rPr>
          <w:sz w:val="28"/>
          <w:szCs w:val="28"/>
        </w:rPr>
        <w:lastRenderedPageBreak/>
        <w:t xml:space="preserve">  </w:t>
      </w:r>
      <w:r w:rsidRPr="001F39A0">
        <w:rPr>
          <w:sz w:val="28"/>
          <w:szCs w:val="28"/>
        </w:rPr>
        <w:t>Методические рекомендации: в работе используют два одинаковых набора звучащих объектов: музыкальные инструменты, «шумящие» коробочки и др. На занятие с использованием «шумящих» коробочек педагог выбирает внешне одинаковые коробочки с разными наполнителями, например, горохом и пшеном. Две коробочки (с горохом и пшеном) нах</w:t>
      </w:r>
      <w:r>
        <w:rPr>
          <w:sz w:val="28"/>
          <w:szCs w:val="28"/>
        </w:rPr>
        <w:t xml:space="preserve">одятся у ребенка, и две таких </w:t>
      </w:r>
      <w:r w:rsidRPr="001F39A0">
        <w:rPr>
          <w:sz w:val="28"/>
          <w:szCs w:val="28"/>
        </w:rPr>
        <w:t xml:space="preserve"> же коробочки у педагога. Сначала ребенка знакомят со звучанием каждой коробочки. Затем учитель предъявляет ребенку звук, тождественный по звучанию одному из объектов, и просит найти такой же. Ребенок выбирает объект с таким же звучанием.</w:t>
      </w:r>
    </w:p>
    <w:p w:rsidR="008350C7" w:rsidRDefault="008350C7" w:rsidP="008350C7">
      <w:pPr>
        <w:jc w:val="both"/>
        <w:rPr>
          <w:b/>
          <w:sz w:val="28"/>
          <w:szCs w:val="28"/>
        </w:rPr>
      </w:pPr>
      <w:r w:rsidRPr="00BD6E7D">
        <w:rPr>
          <w:b/>
          <w:sz w:val="28"/>
          <w:szCs w:val="28"/>
        </w:rPr>
        <w:t xml:space="preserve">III. Кинестетическое восприятие. </w:t>
      </w:r>
    </w:p>
    <w:p w:rsidR="008350C7" w:rsidRDefault="008350C7" w:rsidP="008350C7">
      <w:pPr>
        <w:jc w:val="both"/>
        <w:rPr>
          <w:sz w:val="28"/>
          <w:szCs w:val="28"/>
        </w:rPr>
      </w:pPr>
      <w:r>
        <w:rPr>
          <w:b/>
          <w:sz w:val="28"/>
          <w:szCs w:val="28"/>
        </w:rPr>
        <w:t>-</w:t>
      </w:r>
      <w:r w:rsidRPr="00BD6E7D">
        <w:rPr>
          <w:b/>
          <w:sz w:val="28"/>
          <w:szCs w:val="28"/>
        </w:rPr>
        <w:t xml:space="preserve"> </w:t>
      </w:r>
      <w:r w:rsidRPr="001F39A0">
        <w:rPr>
          <w:sz w:val="28"/>
          <w:szCs w:val="28"/>
        </w:rPr>
        <w:t>Формирование адекватной эмоционально-двигательной реакции на прикосновения человека.</w:t>
      </w:r>
    </w:p>
    <w:p w:rsidR="008350C7" w:rsidRDefault="008350C7" w:rsidP="008350C7">
      <w:pPr>
        <w:jc w:val="both"/>
        <w:rPr>
          <w:sz w:val="28"/>
          <w:szCs w:val="28"/>
        </w:rPr>
      </w:pPr>
      <w:r w:rsidRPr="001F39A0">
        <w:rPr>
          <w:sz w:val="28"/>
          <w:szCs w:val="28"/>
        </w:rPr>
        <w:t xml:space="preserve"> </w:t>
      </w:r>
      <w:r>
        <w:rPr>
          <w:sz w:val="28"/>
          <w:szCs w:val="28"/>
        </w:rPr>
        <w:t xml:space="preserve">  </w:t>
      </w:r>
      <w:r w:rsidRPr="001F39A0">
        <w:rPr>
          <w:sz w:val="28"/>
          <w:szCs w:val="28"/>
        </w:rPr>
        <w:t>Методические рекомендации: для предупреждения появления у ребенка нежелательных влечений рекомендуем использовать в работе прикосновения в виде касания, поглаживания, похлопывания, сжимания, растирания и др. к голове и конечностям ребенка. Педагог должен выявить, какие прикосновения приятны ребенку, а что вызывает у него отрицательную реакцию. Когда ребенку неприятны прикосновения – он избегает воздействия раздражителя (отдергивает руку, вздрагивает, отодвигается, капризничает и т.д.). Если у ребенка стойкая отрицательная реакция на данный вид воздействия, то нельзя его продолжать. Если ребенку нравятся ощущения, он стремится к их продолжению (подставляет руку, вокализирует в случае прекращения тактильного воздействия и т.д.). Начинать работу следует с более легких прикосновений, которые учитель сопровождает спокойной, негромкой речью. При этом важно помнить, что доминировать должны возникающие у ребенка тактильные ощущения, а не слуховые. Эмоционально окрашенная речь (даже если ребенок не понимает обращенную речь) помогает ему принимать и положительно реагировать на ощущения, которые у него возникают. Постепенно прикосновения становятся разнообразнее и интенсивнее. Если ребенок возбужден, то прикосновения должны быть нежными, успокаивающими</w:t>
      </w:r>
      <w:r>
        <w:rPr>
          <w:sz w:val="28"/>
          <w:szCs w:val="28"/>
        </w:rPr>
        <w:t>. Если же ребенок вялый, пассив</w:t>
      </w:r>
      <w:r w:rsidRPr="001F39A0">
        <w:rPr>
          <w:sz w:val="28"/>
          <w:szCs w:val="28"/>
        </w:rPr>
        <w:t xml:space="preserve">ный, то энергичные действия взрослого (похлопывание, растирание и т.д.) должны стимулировать его активность.  </w:t>
      </w:r>
    </w:p>
    <w:p w:rsidR="008350C7" w:rsidRDefault="008350C7" w:rsidP="008350C7">
      <w:pPr>
        <w:jc w:val="both"/>
        <w:rPr>
          <w:sz w:val="28"/>
          <w:szCs w:val="28"/>
        </w:rPr>
      </w:pPr>
      <w:r>
        <w:rPr>
          <w:sz w:val="28"/>
          <w:szCs w:val="28"/>
        </w:rPr>
        <w:t>-</w:t>
      </w:r>
      <w:r w:rsidRPr="001F39A0">
        <w:rPr>
          <w:sz w:val="28"/>
          <w:szCs w:val="28"/>
        </w:rPr>
        <w:t>Формирование адекватной реакци</w:t>
      </w:r>
      <w:r>
        <w:rPr>
          <w:sz w:val="28"/>
          <w:szCs w:val="28"/>
        </w:rPr>
        <w:t>и на соприкосновение с различны</w:t>
      </w:r>
      <w:r w:rsidRPr="001F39A0">
        <w:rPr>
          <w:sz w:val="28"/>
          <w:szCs w:val="28"/>
        </w:rPr>
        <w:t xml:space="preserve">ми материалами. </w:t>
      </w:r>
    </w:p>
    <w:p w:rsidR="008350C7" w:rsidRDefault="008350C7" w:rsidP="008350C7">
      <w:pPr>
        <w:jc w:val="both"/>
        <w:rPr>
          <w:sz w:val="28"/>
          <w:szCs w:val="28"/>
        </w:rPr>
      </w:pPr>
      <w:r>
        <w:rPr>
          <w:sz w:val="28"/>
          <w:szCs w:val="28"/>
        </w:rPr>
        <w:t xml:space="preserve">  </w:t>
      </w:r>
      <w:r w:rsidRPr="001F39A0">
        <w:rPr>
          <w:sz w:val="28"/>
          <w:szCs w:val="28"/>
        </w:rPr>
        <w:t>Методические рекомендации: педагог погружает руки ребенка в материал и помогает ему ощупать его. Рекомендуем уста</w:t>
      </w:r>
      <w:r>
        <w:rPr>
          <w:sz w:val="28"/>
          <w:szCs w:val="28"/>
        </w:rPr>
        <w:t xml:space="preserve">новить у ребенка факт наличия </w:t>
      </w:r>
      <w:r w:rsidRPr="001F39A0">
        <w:rPr>
          <w:sz w:val="28"/>
          <w:szCs w:val="28"/>
        </w:rPr>
        <w:t xml:space="preserve"> или отсутствия порога чувствительности при соприкосновении с теми или иными материалами. Воздействие должно быть щадящим, не резким, чтобы не напугать ребенка, не вызвать у него негативную реакцию.  </w:t>
      </w:r>
    </w:p>
    <w:p w:rsidR="008350C7" w:rsidRDefault="008350C7" w:rsidP="008350C7">
      <w:pPr>
        <w:jc w:val="both"/>
        <w:rPr>
          <w:sz w:val="28"/>
          <w:szCs w:val="28"/>
        </w:rPr>
      </w:pPr>
      <w:r>
        <w:rPr>
          <w:sz w:val="28"/>
          <w:szCs w:val="28"/>
        </w:rPr>
        <w:t>-</w:t>
      </w:r>
      <w:r w:rsidRPr="001F39A0">
        <w:rPr>
          <w:sz w:val="28"/>
          <w:szCs w:val="28"/>
        </w:rPr>
        <w:t xml:space="preserve">Формирование адекватной реакции на вибрацию, исходящую от объектов. </w:t>
      </w:r>
    </w:p>
    <w:p w:rsidR="008350C7" w:rsidRDefault="008350C7" w:rsidP="008350C7">
      <w:pPr>
        <w:jc w:val="both"/>
        <w:rPr>
          <w:sz w:val="28"/>
          <w:szCs w:val="28"/>
        </w:rPr>
      </w:pPr>
      <w:r>
        <w:rPr>
          <w:sz w:val="28"/>
          <w:szCs w:val="28"/>
        </w:rPr>
        <w:t xml:space="preserve">  </w:t>
      </w:r>
      <w:r w:rsidRPr="001F39A0">
        <w:rPr>
          <w:sz w:val="28"/>
          <w:szCs w:val="28"/>
        </w:rPr>
        <w:t xml:space="preserve">Методические рекомендации: рекомендуем начинать работу с использования вибрирующих игрушек, массажеров без звука. В дальнейшем можно применять бытовые приборы, камертон, музыкальное кресло, область гортани человека и </w:t>
      </w:r>
      <w:r w:rsidRPr="001F39A0">
        <w:rPr>
          <w:sz w:val="28"/>
          <w:szCs w:val="28"/>
        </w:rPr>
        <w:lastRenderedPageBreak/>
        <w:t xml:space="preserve">др. Воздействие должно быть щадящим, непродолжительным по времени, не вызывающим у ребенка негативную реакцию. Нельзя прикладывать вибрирующие предметы в область живота.  </w:t>
      </w:r>
    </w:p>
    <w:p w:rsidR="008350C7" w:rsidRDefault="008350C7" w:rsidP="008350C7">
      <w:pPr>
        <w:jc w:val="both"/>
        <w:rPr>
          <w:sz w:val="28"/>
          <w:szCs w:val="28"/>
        </w:rPr>
      </w:pPr>
      <w:r>
        <w:rPr>
          <w:sz w:val="28"/>
          <w:szCs w:val="28"/>
        </w:rPr>
        <w:t>-</w:t>
      </w:r>
      <w:r w:rsidRPr="001F39A0">
        <w:rPr>
          <w:sz w:val="28"/>
          <w:szCs w:val="28"/>
        </w:rPr>
        <w:t xml:space="preserve">Формирование адекватной реакции на давление на поверхность тела. </w:t>
      </w:r>
      <w:r>
        <w:rPr>
          <w:sz w:val="28"/>
          <w:szCs w:val="28"/>
        </w:rPr>
        <w:t xml:space="preserve"> </w:t>
      </w:r>
    </w:p>
    <w:p w:rsidR="008350C7" w:rsidRDefault="008350C7" w:rsidP="008350C7">
      <w:pPr>
        <w:jc w:val="both"/>
        <w:rPr>
          <w:sz w:val="28"/>
          <w:szCs w:val="28"/>
        </w:rPr>
      </w:pPr>
      <w:r>
        <w:rPr>
          <w:sz w:val="28"/>
          <w:szCs w:val="28"/>
        </w:rPr>
        <w:t xml:space="preserve">  </w:t>
      </w:r>
      <w:r w:rsidRPr="001F39A0">
        <w:rPr>
          <w:sz w:val="28"/>
          <w:szCs w:val="28"/>
        </w:rPr>
        <w:t xml:space="preserve">Методические рекомендации: рекомендуем начинать работу с кратковременных воздействий на разные участки тела ребенка (руки, ноги, спина, голова), делая между ними паузы для того, чтобы у ребенка была возможность прислушаться к своим ощущениям. Воздействие на поверхность тела должно быть щадящим, не резким, чтобы не вызвать у ребенка негативную реакцию. Интенсивность воздействия постепенно увеличивается и чередуется: сначала более легкие, затем сильные надавливания и наоборот. В работе используются различные предметы, например, мячи с разными поверхностями, массажеры и др.  </w:t>
      </w:r>
    </w:p>
    <w:p w:rsidR="008350C7" w:rsidRDefault="008350C7" w:rsidP="008350C7">
      <w:pPr>
        <w:jc w:val="both"/>
        <w:rPr>
          <w:sz w:val="28"/>
          <w:szCs w:val="28"/>
        </w:rPr>
      </w:pPr>
      <w:r>
        <w:rPr>
          <w:sz w:val="28"/>
          <w:szCs w:val="28"/>
        </w:rPr>
        <w:t>-</w:t>
      </w:r>
      <w:r w:rsidRPr="001F39A0">
        <w:rPr>
          <w:sz w:val="28"/>
          <w:szCs w:val="28"/>
        </w:rPr>
        <w:t>Формирование адекв</w:t>
      </w:r>
      <w:r>
        <w:rPr>
          <w:sz w:val="28"/>
          <w:szCs w:val="28"/>
        </w:rPr>
        <w:t xml:space="preserve">атной реакции на положение тела. </w:t>
      </w:r>
    </w:p>
    <w:p w:rsidR="008350C7" w:rsidRDefault="008350C7" w:rsidP="008350C7">
      <w:pPr>
        <w:jc w:val="both"/>
        <w:rPr>
          <w:sz w:val="28"/>
          <w:szCs w:val="28"/>
        </w:rPr>
      </w:pPr>
      <w:r w:rsidRPr="001F39A0">
        <w:rPr>
          <w:sz w:val="28"/>
          <w:szCs w:val="28"/>
        </w:rPr>
        <w:t xml:space="preserve"> </w:t>
      </w:r>
      <w:r>
        <w:rPr>
          <w:sz w:val="28"/>
          <w:szCs w:val="28"/>
        </w:rPr>
        <w:t xml:space="preserve"> </w:t>
      </w:r>
      <w:r w:rsidRPr="001F39A0">
        <w:rPr>
          <w:sz w:val="28"/>
          <w:szCs w:val="28"/>
        </w:rPr>
        <w:t xml:space="preserve">Методические рекомендации: ребенок принимает заданную позу либо в вертикальном (стоит, сидит), либо в горизонтальном положении (лежит на спине, на боку) самостоятельно или с помощью взрослого. Данное положение тела он удерживает в течение нескольких минут для того, чтобы у него была возможность «прислушаться» к своим ощущениям.  </w:t>
      </w:r>
      <w:r>
        <w:rPr>
          <w:sz w:val="28"/>
          <w:szCs w:val="28"/>
        </w:rPr>
        <w:t>–</w:t>
      </w:r>
    </w:p>
    <w:p w:rsidR="008350C7" w:rsidRDefault="008350C7" w:rsidP="008350C7">
      <w:pPr>
        <w:jc w:val="both"/>
        <w:rPr>
          <w:sz w:val="28"/>
          <w:szCs w:val="28"/>
        </w:rPr>
      </w:pPr>
      <w:r>
        <w:rPr>
          <w:sz w:val="28"/>
          <w:szCs w:val="28"/>
        </w:rPr>
        <w:t>-</w:t>
      </w:r>
      <w:r w:rsidRPr="001F39A0">
        <w:rPr>
          <w:sz w:val="28"/>
          <w:szCs w:val="28"/>
        </w:rPr>
        <w:t xml:space="preserve">Формирование адекватной реакции на изменение положения тела. </w:t>
      </w:r>
      <w:r>
        <w:rPr>
          <w:sz w:val="28"/>
          <w:szCs w:val="28"/>
        </w:rPr>
        <w:t xml:space="preserve">  </w:t>
      </w:r>
    </w:p>
    <w:p w:rsidR="008350C7" w:rsidRDefault="008350C7" w:rsidP="008350C7">
      <w:pPr>
        <w:jc w:val="both"/>
        <w:rPr>
          <w:sz w:val="28"/>
          <w:szCs w:val="28"/>
        </w:rPr>
      </w:pPr>
      <w:r>
        <w:rPr>
          <w:sz w:val="28"/>
          <w:szCs w:val="28"/>
        </w:rPr>
        <w:t xml:space="preserve">  </w:t>
      </w:r>
      <w:r w:rsidRPr="001F39A0">
        <w:rPr>
          <w:sz w:val="28"/>
          <w:szCs w:val="28"/>
        </w:rPr>
        <w:t xml:space="preserve">Методические рекомендации: чтобы вызвать у ребенка реакцию на изменение положения своего тела в пространстве, его поворачивают, переворачивают его, кружат, наклоняют в стороны, поднимают, опускают, качают, катают в разном темпе. Для этого используют гамак, качели, вращающееся кресло и т.п. Не рекомендуется выполнять данные упражнения продолжительное время, а также с детьми с эпилепсией.  </w:t>
      </w:r>
    </w:p>
    <w:p w:rsidR="008350C7" w:rsidRDefault="008350C7" w:rsidP="008350C7">
      <w:pPr>
        <w:jc w:val="both"/>
        <w:rPr>
          <w:sz w:val="28"/>
          <w:szCs w:val="28"/>
        </w:rPr>
      </w:pPr>
      <w:r>
        <w:rPr>
          <w:sz w:val="28"/>
          <w:szCs w:val="28"/>
        </w:rPr>
        <w:t>-</w:t>
      </w:r>
      <w:r w:rsidRPr="001F39A0">
        <w:rPr>
          <w:sz w:val="28"/>
          <w:szCs w:val="28"/>
        </w:rPr>
        <w:t>Формирование адекватной реакции на положение частей тела.</w:t>
      </w:r>
    </w:p>
    <w:p w:rsidR="008350C7" w:rsidRDefault="008350C7" w:rsidP="008350C7">
      <w:pPr>
        <w:jc w:val="both"/>
        <w:rPr>
          <w:sz w:val="28"/>
          <w:szCs w:val="28"/>
        </w:rPr>
      </w:pPr>
      <w:r w:rsidRPr="001F39A0">
        <w:rPr>
          <w:sz w:val="28"/>
          <w:szCs w:val="28"/>
        </w:rPr>
        <w:t xml:space="preserve"> </w:t>
      </w:r>
      <w:r>
        <w:rPr>
          <w:sz w:val="28"/>
          <w:szCs w:val="28"/>
        </w:rPr>
        <w:t xml:space="preserve"> </w:t>
      </w:r>
      <w:r w:rsidRPr="001F39A0">
        <w:rPr>
          <w:sz w:val="28"/>
          <w:szCs w:val="28"/>
        </w:rPr>
        <w:t xml:space="preserve">Методические рекомендации: учитель берет руку (ногу) ребенка и выполняет сгибание, разгибание, отведение конечностей в стороны в разном темпе, с разной амплитудой, фиксируя на некоторое время это положение. Важно поочередно задействовать все суставы (лучезапястный, локтевой, плечевой, голеностопный, коленный, тазобедренный). При выполнении наклонов, поворотов головы ребенка необходимо быть предельно осторожными, выполнять упражнения в медленном темпе. </w:t>
      </w:r>
    </w:p>
    <w:p w:rsidR="008350C7" w:rsidRDefault="008350C7" w:rsidP="008350C7">
      <w:pPr>
        <w:jc w:val="both"/>
        <w:rPr>
          <w:sz w:val="28"/>
          <w:szCs w:val="28"/>
        </w:rPr>
      </w:pPr>
      <w:r>
        <w:rPr>
          <w:sz w:val="28"/>
          <w:szCs w:val="28"/>
        </w:rPr>
        <w:t>-</w:t>
      </w:r>
      <w:r w:rsidRPr="001F39A0">
        <w:rPr>
          <w:sz w:val="28"/>
          <w:szCs w:val="28"/>
        </w:rPr>
        <w:t xml:space="preserve"> Формирование адекватной реакции на соприкосновение тела с разными</w:t>
      </w:r>
      <w:r>
        <w:rPr>
          <w:sz w:val="28"/>
          <w:szCs w:val="28"/>
        </w:rPr>
        <w:t xml:space="preserve"> </w:t>
      </w:r>
      <w:r w:rsidRPr="001F39A0">
        <w:rPr>
          <w:sz w:val="28"/>
          <w:szCs w:val="28"/>
        </w:rPr>
        <w:t>видами поверхностей.</w:t>
      </w:r>
    </w:p>
    <w:p w:rsidR="008350C7" w:rsidRDefault="008350C7" w:rsidP="008350C7">
      <w:pPr>
        <w:jc w:val="both"/>
        <w:rPr>
          <w:sz w:val="28"/>
          <w:szCs w:val="28"/>
        </w:rPr>
      </w:pPr>
      <w:r>
        <w:rPr>
          <w:sz w:val="28"/>
          <w:szCs w:val="28"/>
        </w:rPr>
        <w:t xml:space="preserve">   </w:t>
      </w:r>
      <w:r w:rsidRPr="001F39A0">
        <w:rPr>
          <w:sz w:val="28"/>
          <w:szCs w:val="28"/>
        </w:rPr>
        <w:t xml:space="preserve">Методические рекомендации: с учетом психоэмоционального состояния ребенка на момент проведения занятия выбирается задача: либо успокоить ребенка, либо активизировать его. В качестве поверхностей используются: мягкий матрац, твердая кушетка, шариковый бассейн, водный бассейн и т.д. На начальном этапе следует ограничить время соприкосновения тела с поверхностью несколькими минутами. За это время ребенок должен успеть прислушаться к </w:t>
      </w:r>
      <w:r w:rsidRPr="001F39A0">
        <w:rPr>
          <w:sz w:val="28"/>
          <w:szCs w:val="28"/>
        </w:rPr>
        <w:lastRenderedPageBreak/>
        <w:t xml:space="preserve">ощущениям своего тела. Для большей сосредоточенности на ощущениях рекомендуем выполнять упражнение в отдельной комнате, в тишине, желательно с закрытыми глазами. Положение тела может быть разным: сначала ребенок ложится на живот, затем на спину, на бок. Одежда у ребенка должна быть удобной, эластичной, не сковывающей движения частей тела.  </w:t>
      </w:r>
    </w:p>
    <w:p w:rsidR="008350C7" w:rsidRDefault="008350C7" w:rsidP="008350C7">
      <w:pPr>
        <w:jc w:val="both"/>
        <w:rPr>
          <w:sz w:val="28"/>
          <w:szCs w:val="28"/>
        </w:rPr>
      </w:pPr>
      <w:r>
        <w:rPr>
          <w:sz w:val="28"/>
          <w:szCs w:val="28"/>
        </w:rPr>
        <w:t>-</w:t>
      </w:r>
      <w:r w:rsidRPr="001F39A0">
        <w:rPr>
          <w:sz w:val="28"/>
          <w:szCs w:val="28"/>
        </w:rPr>
        <w:t>Формирование умения различать свойства материалов.</w:t>
      </w:r>
    </w:p>
    <w:p w:rsidR="008350C7" w:rsidRDefault="008350C7" w:rsidP="008350C7">
      <w:pPr>
        <w:jc w:val="both"/>
        <w:rPr>
          <w:sz w:val="28"/>
          <w:szCs w:val="28"/>
        </w:rPr>
      </w:pPr>
      <w:r w:rsidRPr="001F39A0">
        <w:rPr>
          <w:sz w:val="28"/>
          <w:szCs w:val="28"/>
        </w:rPr>
        <w:t xml:space="preserve"> </w:t>
      </w:r>
      <w:r>
        <w:rPr>
          <w:sz w:val="28"/>
          <w:szCs w:val="28"/>
        </w:rPr>
        <w:t xml:space="preserve"> </w:t>
      </w:r>
      <w:r w:rsidRPr="001F39A0">
        <w:rPr>
          <w:sz w:val="28"/>
          <w:szCs w:val="28"/>
        </w:rPr>
        <w:t>Методические рекомендации: работа с ребенком проводится в игровой форме с использованием различных материалов, например: жидкий/густой клейстер, холодная/горячая вода и т.д. Ребенок знакомится со свойствами материалов в процессе соприкосновения с ним</w:t>
      </w:r>
      <w:r>
        <w:rPr>
          <w:sz w:val="28"/>
          <w:szCs w:val="28"/>
        </w:rPr>
        <w:t xml:space="preserve">и (погружает руки в материал, </w:t>
      </w:r>
      <w:r w:rsidRPr="001F39A0">
        <w:rPr>
          <w:sz w:val="28"/>
          <w:szCs w:val="28"/>
        </w:rPr>
        <w:t xml:space="preserve"> зачерпывает, переливает, гладит по поверхности и др.). Ребенок учится играть в такие дидактические игры, как «Волшебный мешочек», «Угадай, что это?» и т.п. Сначала ребенок рассматривает, называет и ощупывает один предмет (материал) с открытыми, а затем закрытыми глазами. Он запоминает ощущения, возникающие от соприкосновения с этим предметом (материалом). На другом занятии ему сразу предлагают ощупать предмет (материал) с закрытыми глазами и назвать его или выбрать такой же из нескольких предложенных. На следующих занятиях подобная работа проводится с другими предметами (материалами). Упражнения на определение свойств различных материалов могут проводиться как в естественных ситуациях, так и на специально организованных занятиях. Ребенку предлагают потрогать материалы (объекты) и определить их свойства. Для определения отдельного свойства материала необходимо использовать один и тот же материал, например, для определения температуры используют холодную и горячую воду, для определения фактуры материала, например, гладкую и шероховатую деревянные доски. </w:t>
      </w:r>
      <w:r w:rsidRPr="00BD6E7D">
        <w:rPr>
          <w:b/>
          <w:sz w:val="28"/>
          <w:szCs w:val="28"/>
        </w:rPr>
        <w:t>IV. Восприятие запаха.</w:t>
      </w:r>
      <w:r w:rsidRPr="001F39A0">
        <w:rPr>
          <w:sz w:val="28"/>
          <w:szCs w:val="28"/>
        </w:rPr>
        <w:t xml:space="preserve">  </w:t>
      </w:r>
    </w:p>
    <w:p w:rsidR="008350C7" w:rsidRDefault="008350C7" w:rsidP="008350C7">
      <w:pPr>
        <w:jc w:val="both"/>
        <w:rPr>
          <w:sz w:val="28"/>
          <w:szCs w:val="28"/>
        </w:rPr>
      </w:pPr>
      <w:r>
        <w:rPr>
          <w:sz w:val="28"/>
          <w:szCs w:val="28"/>
        </w:rPr>
        <w:t>-</w:t>
      </w:r>
      <w:r w:rsidRPr="001F39A0">
        <w:rPr>
          <w:sz w:val="28"/>
          <w:szCs w:val="28"/>
        </w:rPr>
        <w:t>Формирование адекватной реакции на запахи.</w:t>
      </w:r>
    </w:p>
    <w:p w:rsidR="008350C7" w:rsidRDefault="008350C7" w:rsidP="008350C7">
      <w:pPr>
        <w:jc w:val="both"/>
        <w:rPr>
          <w:sz w:val="28"/>
          <w:szCs w:val="28"/>
        </w:rPr>
      </w:pPr>
      <w:r w:rsidRPr="001F39A0">
        <w:rPr>
          <w:sz w:val="28"/>
          <w:szCs w:val="28"/>
        </w:rPr>
        <w:t xml:space="preserve"> </w:t>
      </w:r>
      <w:r>
        <w:rPr>
          <w:sz w:val="28"/>
          <w:szCs w:val="28"/>
        </w:rPr>
        <w:t xml:space="preserve"> </w:t>
      </w:r>
      <w:r w:rsidRPr="001F39A0">
        <w:rPr>
          <w:sz w:val="28"/>
          <w:szCs w:val="28"/>
        </w:rPr>
        <w:t xml:space="preserve">Методические рекомендации: источник запаха должен находиться в непосредственной близости от носа, при этом педагог удерживает источник запаха на расстоянии 10-15 см. Важно помнить, что длительное воздействие на обонятельный анализатор может вызвать пресыщение. Предлагаемые ребенку запахи должны быть не резкими. Рекомендуется использовать фрукты, овощи, продукты питания, растения (трава, цветы, хвоя), духи, мыло, зубную пасту, мягкое арома-масло и др.  </w:t>
      </w:r>
    </w:p>
    <w:p w:rsidR="008350C7" w:rsidRDefault="008350C7" w:rsidP="008350C7">
      <w:pPr>
        <w:jc w:val="both"/>
        <w:rPr>
          <w:sz w:val="28"/>
          <w:szCs w:val="28"/>
        </w:rPr>
      </w:pPr>
      <w:r>
        <w:rPr>
          <w:sz w:val="28"/>
          <w:szCs w:val="28"/>
        </w:rPr>
        <w:t>-</w:t>
      </w:r>
      <w:r w:rsidRPr="001F39A0">
        <w:rPr>
          <w:sz w:val="28"/>
          <w:szCs w:val="28"/>
        </w:rPr>
        <w:t>Формирование умения узнавать и различать объекты по запаху.</w:t>
      </w:r>
    </w:p>
    <w:p w:rsidR="008350C7" w:rsidRDefault="008350C7" w:rsidP="008350C7">
      <w:pPr>
        <w:jc w:val="both"/>
        <w:rPr>
          <w:b/>
          <w:sz w:val="28"/>
          <w:szCs w:val="28"/>
        </w:rPr>
      </w:pPr>
      <w:r>
        <w:rPr>
          <w:sz w:val="28"/>
          <w:szCs w:val="28"/>
        </w:rPr>
        <w:t xml:space="preserve">  </w:t>
      </w:r>
      <w:r w:rsidRPr="001F39A0">
        <w:rPr>
          <w:sz w:val="28"/>
          <w:szCs w:val="28"/>
        </w:rPr>
        <w:t>Методические рекомендации: ребенку предъявляют объект и дают его понюхать. Запахи пищевых продуктов желательно подкреплять вкусовыми ощущениями. Начинать работу следует со знакомых ребенку запахов: фрукты, овощи, продукты питания, растения (трава, цветы, хвоя), духи, мыло, зубную пасту и др. Сначала ребенок рассматривает, называет и нюхает один объект и запоминает его запах. На другом занятии ему</w:t>
      </w:r>
      <w:r>
        <w:rPr>
          <w:sz w:val="28"/>
          <w:szCs w:val="28"/>
        </w:rPr>
        <w:t xml:space="preserve"> предлагают понюхать </w:t>
      </w:r>
      <w:r>
        <w:rPr>
          <w:sz w:val="28"/>
          <w:szCs w:val="28"/>
        </w:rPr>
        <w:lastRenderedPageBreak/>
        <w:t xml:space="preserve">объект с </w:t>
      </w:r>
      <w:r w:rsidRPr="001F39A0">
        <w:rPr>
          <w:sz w:val="28"/>
          <w:szCs w:val="28"/>
        </w:rPr>
        <w:t xml:space="preserve"> закрытыми глазами и назвать его или выбрать из нескольких предложенных. На следующих занятиях подобная работа проводится с другими объектами</w:t>
      </w:r>
      <w:r w:rsidRPr="00BD6E7D">
        <w:rPr>
          <w:b/>
          <w:sz w:val="28"/>
          <w:szCs w:val="28"/>
        </w:rPr>
        <w:t xml:space="preserve">. </w:t>
      </w:r>
    </w:p>
    <w:p w:rsidR="008350C7" w:rsidRDefault="008350C7" w:rsidP="008350C7">
      <w:pPr>
        <w:jc w:val="both"/>
        <w:rPr>
          <w:sz w:val="28"/>
          <w:szCs w:val="28"/>
        </w:rPr>
      </w:pPr>
      <w:r w:rsidRPr="00BD6E7D">
        <w:rPr>
          <w:b/>
          <w:sz w:val="28"/>
          <w:szCs w:val="28"/>
        </w:rPr>
        <w:t>V. Восприятие вкуса.</w:t>
      </w:r>
      <w:r w:rsidRPr="001F39A0">
        <w:rPr>
          <w:sz w:val="28"/>
          <w:szCs w:val="28"/>
        </w:rPr>
        <w:t xml:space="preserve">  </w:t>
      </w:r>
    </w:p>
    <w:p w:rsidR="008350C7" w:rsidRDefault="008350C7" w:rsidP="008350C7">
      <w:pPr>
        <w:jc w:val="both"/>
        <w:rPr>
          <w:sz w:val="28"/>
          <w:szCs w:val="28"/>
        </w:rPr>
      </w:pPr>
      <w:r>
        <w:rPr>
          <w:sz w:val="28"/>
          <w:szCs w:val="28"/>
        </w:rPr>
        <w:t>-</w:t>
      </w:r>
      <w:r w:rsidRPr="001F39A0">
        <w:rPr>
          <w:sz w:val="28"/>
          <w:szCs w:val="28"/>
        </w:rPr>
        <w:t xml:space="preserve">Формирование адекватной реакции на продукты. </w:t>
      </w:r>
    </w:p>
    <w:p w:rsidR="008350C7" w:rsidRDefault="008350C7" w:rsidP="008350C7">
      <w:pPr>
        <w:jc w:val="both"/>
        <w:rPr>
          <w:sz w:val="28"/>
          <w:szCs w:val="28"/>
        </w:rPr>
      </w:pPr>
      <w:r>
        <w:rPr>
          <w:sz w:val="28"/>
          <w:szCs w:val="28"/>
        </w:rPr>
        <w:t xml:space="preserve">  </w:t>
      </w:r>
      <w:r w:rsidRPr="001F39A0">
        <w:rPr>
          <w:sz w:val="28"/>
          <w:szCs w:val="28"/>
        </w:rPr>
        <w:t xml:space="preserve">Методические рекомендации: начинать работу нужно со знакомых продуктов, предпочитаемых ребенком в еде. Ребенку дают один и тот же продукт (небольшими кусочками), но разный по вкусовым качествам, например, сладкое яблоко, кислое яблоко. В дальнейшем необходимо использовать продукты, редко употребляемые ребенком, предлагая их сначала малыми дозами.  </w:t>
      </w:r>
    </w:p>
    <w:p w:rsidR="008350C7" w:rsidRDefault="008350C7" w:rsidP="008350C7">
      <w:pPr>
        <w:jc w:val="both"/>
        <w:rPr>
          <w:sz w:val="28"/>
          <w:szCs w:val="28"/>
        </w:rPr>
      </w:pPr>
      <w:r>
        <w:rPr>
          <w:sz w:val="28"/>
          <w:szCs w:val="28"/>
        </w:rPr>
        <w:t>-</w:t>
      </w:r>
      <w:r w:rsidRPr="001F39A0">
        <w:rPr>
          <w:sz w:val="28"/>
          <w:szCs w:val="28"/>
        </w:rPr>
        <w:t>Формирование умения узнавать и различать продукты по вкусу.</w:t>
      </w:r>
    </w:p>
    <w:p w:rsidR="008350C7" w:rsidRDefault="008350C7" w:rsidP="008350C7">
      <w:pPr>
        <w:jc w:val="both"/>
        <w:rPr>
          <w:sz w:val="28"/>
          <w:szCs w:val="28"/>
        </w:rPr>
      </w:pPr>
      <w:r>
        <w:rPr>
          <w:sz w:val="28"/>
          <w:szCs w:val="28"/>
        </w:rPr>
        <w:t xml:space="preserve">  </w:t>
      </w:r>
      <w:r w:rsidRPr="001F39A0">
        <w:rPr>
          <w:sz w:val="28"/>
          <w:szCs w:val="28"/>
        </w:rPr>
        <w:t xml:space="preserve">Методические рекомендации: сначала ребенка учат соотносить один продукт с его вкусом. Затем ребенку показывают и дают попробовать два продукта, вкус которых ему знаком (например, яблоко и колбаса). После этого ему дают попробовать кусочек одного из продуктов (не показывая его). Ребенок должен узнать по вкусу продукт.  </w:t>
      </w:r>
    </w:p>
    <w:p w:rsidR="008350C7" w:rsidRDefault="008350C7" w:rsidP="008350C7">
      <w:pPr>
        <w:jc w:val="both"/>
        <w:rPr>
          <w:sz w:val="28"/>
          <w:szCs w:val="28"/>
        </w:rPr>
      </w:pPr>
      <w:r>
        <w:rPr>
          <w:sz w:val="28"/>
          <w:szCs w:val="28"/>
        </w:rPr>
        <w:t>-</w:t>
      </w:r>
      <w:r w:rsidRPr="001F39A0">
        <w:rPr>
          <w:sz w:val="28"/>
          <w:szCs w:val="28"/>
        </w:rPr>
        <w:t>Формирование умения узнавать и различать вкусовые качества</w:t>
      </w:r>
      <w:r>
        <w:rPr>
          <w:sz w:val="28"/>
          <w:szCs w:val="28"/>
        </w:rPr>
        <w:t xml:space="preserve"> </w:t>
      </w:r>
      <w:r w:rsidRPr="001F39A0">
        <w:rPr>
          <w:sz w:val="28"/>
          <w:szCs w:val="28"/>
        </w:rPr>
        <w:t xml:space="preserve"> продуктов. </w:t>
      </w:r>
      <w:r>
        <w:rPr>
          <w:sz w:val="28"/>
          <w:szCs w:val="28"/>
        </w:rPr>
        <w:t xml:space="preserve">  </w:t>
      </w:r>
    </w:p>
    <w:p w:rsidR="00EB4EB3" w:rsidRPr="00A735F6" w:rsidRDefault="008350C7" w:rsidP="008350C7">
      <w:pPr>
        <w:jc w:val="both"/>
        <w:rPr>
          <w:sz w:val="28"/>
          <w:szCs w:val="28"/>
        </w:rPr>
      </w:pPr>
      <w:r>
        <w:rPr>
          <w:sz w:val="28"/>
          <w:szCs w:val="28"/>
        </w:rPr>
        <w:t xml:space="preserve">  </w:t>
      </w:r>
      <w:r w:rsidRPr="001F39A0">
        <w:rPr>
          <w:sz w:val="28"/>
          <w:szCs w:val="28"/>
        </w:rPr>
        <w:t xml:space="preserve">Методические рекомендации: ребенку малыми дозами предлагают попробовать продукты с различными вкусовыми качествами, при этом учитель называет их. Затем ребенок пробует и сам называет вкусовое качество продукта. Если ребенку доступно освоение более сложного учебного материала, его учат различать дополнительные вкусовые качества продуктов: острый, фруктовый и др. </w:t>
      </w:r>
    </w:p>
    <w:sectPr w:rsidR="00EB4EB3" w:rsidRPr="00A735F6" w:rsidSect="00365E78">
      <w:footerReference w:type="default" r:id="rId8"/>
      <w:pgSz w:w="16838" w:h="11906" w:orient="landscape"/>
      <w:pgMar w:top="851" w:right="1134" w:bottom="1258"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59A" w:rsidRDefault="0026259A">
      <w:r>
        <w:separator/>
      </w:r>
    </w:p>
  </w:endnote>
  <w:endnote w:type="continuationSeparator" w:id="1">
    <w:p w:rsidR="0026259A" w:rsidRDefault="002625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BaskervilleExpOdC">
    <w:altName w:val="Gabriola"/>
    <w:charset w:val="0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8621"/>
    </w:sdtPr>
    <w:sdtContent>
      <w:p w:rsidR="008350C7" w:rsidRDefault="000F181F">
        <w:pPr>
          <w:pStyle w:val="ad"/>
          <w:jc w:val="center"/>
        </w:pPr>
        <w:fldSimple w:instr=" PAGE   \* MERGEFORMAT ">
          <w:r w:rsidR="00BE7576">
            <w:rPr>
              <w:noProof/>
            </w:rPr>
            <w:t>23</w:t>
          </w:r>
        </w:fldSimple>
      </w:p>
    </w:sdtContent>
  </w:sdt>
  <w:p w:rsidR="008350C7" w:rsidRDefault="008350C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59A" w:rsidRDefault="0026259A">
      <w:r>
        <w:separator/>
      </w:r>
    </w:p>
  </w:footnote>
  <w:footnote w:type="continuationSeparator" w:id="1">
    <w:p w:rsidR="0026259A" w:rsidRDefault="00262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8"/>
    <w:lvl w:ilvl="0">
      <w:start w:val="1"/>
      <w:numFmt w:val="bullet"/>
      <w:lvlText w:val=""/>
      <w:lvlJc w:val="left"/>
      <w:pPr>
        <w:tabs>
          <w:tab w:val="num" w:pos="712"/>
        </w:tabs>
        <w:ind w:left="712" w:hanging="360"/>
      </w:pPr>
      <w:rPr>
        <w:rFonts w:ascii="Symbol" w:hAnsi="Symbol" w:cs="OpenSymbol"/>
      </w:rPr>
    </w:lvl>
    <w:lvl w:ilvl="1">
      <w:start w:val="1"/>
      <w:numFmt w:val="bullet"/>
      <w:lvlText w:val="◦"/>
      <w:lvlJc w:val="left"/>
      <w:pPr>
        <w:tabs>
          <w:tab w:val="num" w:pos="1072"/>
        </w:tabs>
        <w:ind w:left="1072" w:hanging="360"/>
      </w:pPr>
      <w:rPr>
        <w:rFonts w:ascii="OpenSymbol" w:hAnsi="OpenSymbol" w:cs="OpenSymbol"/>
      </w:rPr>
    </w:lvl>
    <w:lvl w:ilvl="2">
      <w:start w:val="1"/>
      <w:numFmt w:val="bullet"/>
      <w:lvlText w:val="▪"/>
      <w:lvlJc w:val="left"/>
      <w:pPr>
        <w:tabs>
          <w:tab w:val="num" w:pos="1432"/>
        </w:tabs>
        <w:ind w:left="1432" w:hanging="360"/>
      </w:pPr>
      <w:rPr>
        <w:rFonts w:ascii="OpenSymbol" w:hAnsi="OpenSymbol" w:cs="OpenSymbol"/>
      </w:rPr>
    </w:lvl>
    <w:lvl w:ilvl="3">
      <w:start w:val="1"/>
      <w:numFmt w:val="bullet"/>
      <w:lvlText w:val=""/>
      <w:lvlJc w:val="left"/>
      <w:pPr>
        <w:tabs>
          <w:tab w:val="num" w:pos="1792"/>
        </w:tabs>
        <w:ind w:left="1792" w:hanging="360"/>
      </w:pPr>
      <w:rPr>
        <w:rFonts w:ascii="Symbol" w:hAnsi="Symbol" w:cs="OpenSymbol"/>
      </w:rPr>
    </w:lvl>
    <w:lvl w:ilvl="4">
      <w:start w:val="1"/>
      <w:numFmt w:val="bullet"/>
      <w:lvlText w:val="◦"/>
      <w:lvlJc w:val="left"/>
      <w:pPr>
        <w:tabs>
          <w:tab w:val="num" w:pos="2152"/>
        </w:tabs>
        <w:ind w:left="2152" w:hanging="360"/>
      </w:pPr>
      <w:rPr>
        <w:rFonts w:ascii="OpenSymbol" w:hAnsi="OpenSymbol" w:cs="OpenSymbol"/>
      </w:rPr>
    </w:lvl>
    <w:lvl w:ilvl="5">
      <w:start w:val="1"/>
      <w:numFmt w:val="bullet"/>
      <w:lvlText w:val="▪"/>
      <w:lvlJc w:val="left"/>
      <w:pPr>
        <w:tabs>
          <w:tab w:val="num" w:pos="2512"/>
        </w:tabs>
        <w:ind w:left="2512" w:hanging="360"/>
      </w:pPr>
      <w:rPr>
        <w:rFonts w:ascii="OpenSymbol" w:hAnsi="OpenSymbol" w:cs="OpenSymbol"/>
      </w:rPr>
    </w:lvl>
    <w:lvl w:ilvl="6">
      <w:start w:val="1"/>
      <w:numFmt w:val="bullet"/>
      <w:lvlText w:val=""/>
      <w:lvlJc w:val="left"/>
      <w:pPr>
        <w:tabs>
          <w:tab w:val="num" w:pos="2872"/>
        </w:tabs>
        <w:ind w:left="2872" w:hanging="360"/>
      </w:pPr>
      <w:rPr>
        <w:rFonts w:ascii="Symbol" w:hAnsi="Symbol" w:cs="OpenSymbol"/>
      </w:rPr>
    </w:lvl>
    <w:lvl w:ilvl="7">
      <w:start w:val="1"/>
      <w:numFmt w:val="bullet"/>
      <w:lvlText w:val="◦"/>
      <w:lvlJc w:val="left"/>
      <w:pPr>
        <w:tabs>
          <w:tab w:val="num" w:pos="3232"/>
        </w:tabs>
        <w:ind w:left="3232" w:hanging="360"/>
      </w:pPr>
      <w:rPr>
        <w:rFonts w:ascii="OpenSymbol" w:hAnsi="OpenSymbol" w:cs="OpenSymbol"/>
      </w:rPr>
    </w:lvl>
    <w:lvl w:ilvl="8">
      <w:start w:val="1"/>
      <w:numFmt w:val="bullet"/>
      <w:lvlText w:val="▪"/>
      <w:lvlJc w:val="left"/>
      <w:pPr>
        <w:tabs>
          <w:tab w:val="num" w:pos="3592"/>
        </w:tabs>
        <w:ind w:left="3592" w:hanging="360"/>
      </w:pPr>
      <w:rPr>
        <w:rFonts w:ascii="OpenSymbol" w:hAnsi="OpenSymbol" w:cs="OpenSymbol"/>
      </w:rPr>
    </w:lvl>
  </w:abstractNum>
  <w:abstractNum w:abstractNumId="1">
    <w:nsid w:val="00000012"/>
    <w:multiLevelType w:val="multilevel"/>
    <w:tmpl w:val="00000012"/>
    <w:name w:val="WW8Num19"/>
    <w:lvl w:ilvl="0">
      <w:start w:val="1"/>
      <w:numFmt w:val="bullet"/>
      <w:lvlText w:val=""/>
      <w:lvlJc w:val="left"/>
      <w:pPr>
        <w:tabs>
          <w:tab w:val="num" w:pos="712"/>
        </w:tabs>
        <w:ind w:left="712" w:hanging="360"/>
      </w:pPr>
      <w:rPr>
        <w:rFonts w:ascii="Symbol" w:hAnsi="Symbol" w:cs="OpenSymbol"/>
      </w:rPr>
    </w:lvl>
    <w:lvl w:ilvl="1">
      <w:start w:val="1"/>
      <w:numFmt w:val="bullet"/>
      <w:lvlText w:val="◦"/>
      <w:lvlJc w:val="left"/>
      <w:pPr>
        <w:tabs>
          <w:tab w:val="num" w:pos="1072"/>
        </w:tabs>
        <w:ind w:left="1072" w:hanging="360"/>
      </w:pPr>
      <w:rPr>
        <w:rFonts w:ascii="OpenSymbol" w:hAnsi="OpenSymbol" w:cs="OpenSymbol"/>
      </w:rPr>
    </w:lvl>
    <w:lvl w:ilvl="2">
      <w:start w:val="1"/>
      <w:numFmt w:val="bullet"/>
      <w:lvlText w:val="▪"/>
      <w:lvlJc w:val="left"/>
      <w:pPr>
        <w:tabs>
          <w:tab w:val="num" w:pos="1432"/>
        </w:tabs>
        <w:ind w:left="1432" w:hanging="360"/>
      </w:pPr>
      <w:rPr>
        <w:rFonts w:ascii="OpenSymbol" w:hAnsi="OpenSymbol" w:cs="OpenSymbol"/>
      </w:rPr>
    </w:lvl>
    <w:lvl w:ilvl="3">
      <w:start w:val="1"/>
      <w:numFmt w:val="bullet"/>
      <w:lvlText w:val=""/>
      <w:lvlJc w:val="left"/>
      <w:pPr>
        <w:tabs>
          <w:tab w:val="num" w:pos="1792"/>
        </w:tabs>
        <w:ind w:left="1792" w:hanging="360"/>
      </w:pPr>
      <w:rPr>
        <w:rFonts w:ascii="Symbol" w:hAnsi="Symbol" w:cs="OpenSymbol"/>
      </w:rPr>
    </w:lvl>
    <w:lvl w:ilvl="4">
      <w:start w:val="1"/>
      <w:numFmt w:val="bullet"/>
      <w:lvlText w:val="◦"/>
      <w:lvlJc w:val="left"/>
      <w:pPr>
        <w:tabs>
          <w:tab w:val="num" w:pos="2152"/>
        </w:tabs>
        <w:ind w:left="2152" w:hanging="360"/>
      </w:pPr>
      <w:rPr>
        <w:rFonts w:ascii="OpenSymbol" w:hAnsi="OpenSymbol" w:cs="OpenSymbol"/>
      </w:rPr>
    </w:lvl>
    <w:lvl w:ilvl="5">
      <w:start w:val="1"/>
      <w:numFmt w:val="bullet"/>
      <w:lvlText w:val="▪"/>
      <w:lvlJc w:val="left"/>
      <w:pPr>
        <w:tabs>
          <w:tab w:val="num" w:pos="2512"/>
        </w:tabs>
        <w:ind w:left="2512" w:hanging="360"/>
      </w:pPr>
      <w:rPr>
        <w:rFonts w:ascii="OpenSymbol" w:hAnsi="OpenSymbol" w:cs="OpenSymbol"/>
      </w:rPr>
    </w:lvl>
    <w:lvl w:ilvl="6">
      <w:start w:val="1"/>
      <w:numFmt w:val="bullet"/>
      <w:lvlText w:val=""/>
      <w:lvlJc w:val="left"/>
      <w:pPr>
        <w:tabs>
          <w:tab w:val="num" w:pos="2872"/>
        </w:tabs>
        <w:ind w:left="2872" w:hanging="360"/>
      </w:pPr>
      <w:rPr>
        <w:rFonts w:ascii="Symbol" w:hAnsi="Symbol" w:cs="OpenSymbol"/>
      </w:rPr>
    </w:lvl>
    <w:lvl w:ilvl="7">
      <w:start w:val="1"/>
      <w:numFmt w:val="bullet"/>
      <w:lvlText w:val="◦"/>
      <w:lvlJc w:val="left"/>
      <w:pPr>
        <w:tabs>
          <w:tab w:val="num" w:pos="3232"/>
        </w:tabs>
        <w:ind w:left="3232" w:hanging="360"/>
      </w:pPr>
      <w:rPr>
        <w:rFonts w:ascii="OpenSymbol" w:hAnsi="OpenSymbol" w:cs="OpenSymbol"/>
      </w:rPr>
    </w:lvl>
    <w:lvl w:ilvl="8">
      <w:start w:val="1"/>
      <w:numFmt w:val="bullet"/>
      <w:lvlText w:val="▪"/>
      <w:lvlJc w:val="left"/>
      <w:pPr>
        <w:tabs>
          <w:tab w:val="num" w:pos="3592"/>
        </w:tabs>
        <w:ind w:left="3592" w:hanging="360"/>
      </w:pPr>
      <w:rPr>
        <w:rFonts w:ascii="OpenSymbol" w:hAnsi="OpenSymbol" w:cs="OpenSymbol"/>
      </w:rPr>
    </w:lvl>
  </w:abstractNum>
  <w:abstractNum w:abstractNumId="2">
    <w:nsid w:val="05177247"/>
    <w:multiLevelType w:val="hybridMultilevel"/>
    <w:tmpl w:val="B4F489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841A72"/>
    <w:multiLevelType w:val="hybridMultilevel"/>
    <w:tmpl w:val="FD5410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421C3"/>
    <w:multiLevelType w:val="hybridMultilevel"/>
    <w:tmpl w:val="D55221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F0CEB"/>
    <w:multiLevelType w:val="multilevel"/>
    <w:tmpl w:val="8940E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DC45AAA"/>
    <w:multiLevelType w:val="hybridMultilevel"/>
    <w:tmpl w:val="62FE0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620A8"/>
    <w:multiLevelType w:val="hybridMultilevel"/>
    <w:tmpl w:val="E18C4754"/>
    <w:lvl w:ilvl="0" w:tplc="D730F75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0D16469"/>
    <w:multiLevelType w:val="hybridMultilevel"/>
    <w:tmpl w:val="A2285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30199"/>
    <w:multiLevelType w:val="hybridMultilevel"/>
    <w:tmpl w:val="D5107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A329C8"/>
    <w:multiLevelType w:val="hybridMultilevel"/>
    <w:tmpl w:val="346EB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B55989"/>
    <w:multiLevelType w:val="hybridMultilevel"/>
    <w:tmpl w:val="50C4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D615FF"/>
    <w:multiLevelType w:val="hybridMultilevel"/>
    <w:tmpl w:val="917E3A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C6411"/>
    <w:multiLevelType w:val="hybridMultilevel"/>
    <w:tmpl w:val="8AD6D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A4055C"/>
    <w:multiLevelType w:val="hybridMultilevel"/>
    <w:tmpl w:val="75A0D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5C14A0"/>
    <w:multiLevelType w:val="hybridMultilevel"/>
    <w:tmpl w:val="FE5A8E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8763463"/>
    <w:multiLevelType w:val="hybridMultilevel"/>
    <w:tmpl w:val="70C0D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182D54"/>
    <w:multiLevelType w:val="hybridMultilevel"/>
    <w:tmpl w:val="5EDECA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A94A22"/>
    <w:multiLevelType w:val="hybridMultilevel"/>
    <w:tmpl w:val="7F44DECC"/>
    <w:lvl w:ilvl="0" w:tplc="D56E8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14D5987"/>
    <w:multiLevelType w:val="hybridMultilevel"/>
    <w:tmpl w:val="27288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6506A5"/>
    <w:multiLevelType w:val="hybridMultilevel"/>
    <w:tmpl w:val="0B3E8E7A"/>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1">
    <w:nsid w:val="485B0894"/>
    <w:multiLevelType w:val="hybridMultilevel"/>
    <w:tmpl w:val="5F688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EC0E30"/>
    <w:multiLevelType w:val="hybridMultilevel"/>
    <w:tmpl w:val="D2801C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D7F3CD9"/>
    <w:multiLevelType w:val="hybridMultilevel"/>
    <w:tmpl w:val="DB2A88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6549CE"/>
    <w:multiLevelType w:val="hybridMultilevel"/>
    <w:tmpl w:val="6A2EF078"/>
    <w:lvl w:ilvl="0" w:tplc="04190001">
      <w:start w:val="1"/>
      <w:numFmt w:val="bullet"/>
      <w:lvlText w:val=""/>
      <w:lvlJc w:val="left"/>
      <w:pPr>
        <w:ind w:left="720" w:hanging="360"/>
      </w:pPr>
      <w:rPr>
        <w:rFonts w:ascii="Symbol" w:hAnsi="Symbol" w:hint="default"/>
      </w:rPr>
    </w:lvl>
    <w:lvl w:ilvl="1" w:tplc="C8E6CF1E">
      <w:numFmt w:val="bullet"/>
      <w:lvlText w:val="•"/>
      <w:lvlJc w:val="left"/>
      <w:pPr>
        <w:ind w:left="1440" w:hanging="360"/>
      </w:pPr>
      <w:rPr>
        <w:rFonts w:ascii="Times New Roman" w:eastAsiaTheme="minorHAns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384961"/>
    <w:multiLevelType w:val="hybridMultilevel"/>
    <w:tmpl w:val="918AFC66"/>
    <w:lvl w:ilvl="0" w:tplc="8898CB1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41D32B7"/>
    <w:multiLevelType w:val="hybridMultilevel"/>
    <w:tmpl w:val="9066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673590"/>
    <w:multiLevelType w:val="hybridMultilevel"/>
    <w:tmpl w:val="5802A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B5DCF"/>
    <w:multiLevelType w:val="hybridMultilevel"/>
    <w:tmpl w:val="338294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34B774F"/>
    <w:multiLevelType w:val="hybridMultilevel"/>
    <w:tmpl w:val="B83207FA"/>
    <w:lvl w:ilvl="0" w:tplc="D56E8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86A7DC1"/>
    <w:multiLevelType w:val="hybridMultilevel"/>
    <w:tmpl w:val="3EBC14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2">
    <w:nsid w:val="6F7B1DAA"/>
    <w:multiLevelType w:val="hybridMultilevel"/>
    <w:tmpl w:val="F41A2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C16E1D"/>
    <w:multiLevelType w:val="hybridMultilevel"/>
    <w:tmpl w:val="0728D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D72F4"/>
    <w:multiLevelType w:val="hybridMultilevel"/>
    <w:tmpl w:val="445AA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0D10FD"/>
    <w:multiLevelType w:val="hybridMultilevel"/>
    <w:tmpl w:val="B8841BBE"/>
    <w:lvl w:ilvl="0" w:tplc="D56E8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8436CF0"/>
    <w:multiLevelType w:val="hybridMultilevel"/>
    <w:tmpl w:val="E2E03E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87D2C5E"/>
    <w:multiLevelType w:val="hybridMultilevel"/>
    <w:tmpl w:val="78781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F55178"/>
    <w:multiLevelType w:val="hybridMultilevel"/>
    <w:tmpl w:val="49C69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13"/>
  </w:num>
  <w:num w:numId="4">
    <w:abstractNumId w:val="21"/>
  </w:num>
  <w:num w:numId="5">
    <w:abstractNumId w:val="34"/>
  </w:num>
  <w:num w:numId="6">
    <w:abstractNumId w:val="12"/>
  </w:num>
  <w:num w:numId="7">
    <w:abstractNumId w:val="23"/>
  </w:num>
  <w:num w:numId="8">
    <w:abstractNumId w:val="3"/>
  </w:num>
  <w:num w:numId="9">
    <w:abstractNumId w:val="4"/>
  </w:num>
  <w:num w:numId="10">
    <w:abstractNumId w:val="37"/>
  </w:num>
  <w:num w:numId="11">
    <w:abstractNumId w:val="38"/>
  </w:num>
  <w:num w:numId="12">
    <w:abstractNumId w:val="30"/>
  </w:num>
  <w:num w:numId="13">
    <w:abstractNumId w:val="17"/>
  </w:num>
  <w:num w:numId="14">
    <w:abstractNumId w:val="27"/>
  </w:num>
  <w:num w:numId="15">
    <w:abstractNumId w:val="36"/>
  </w:num>
  <w:num w:numId="16">
    <w:abstractNumId w:val="7"/>
  </w:num>
  <w:num w:numId="17">
    <w:abstractNumId w:val="15"/>
  </w:num>
  <w:num w:numId="18">
    <w:abstractNumId w:val="28"/>
  </w:num>
  <w:num w:numId="19">
    <w:abstractNumId w:val="29"/>
  </w:num>
  <w:num w:numId="20">
    <w:abstractNumId w:val="18"/>
  </w:num>
  <w:num w:numId="21">
    <w:abstractNumId w:val="35"/>
  </w:num>
  <w:num w:numId="2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6"/>
  </w:num>
  <w:num w:numId="26">
    <w:abstractNumId w:val="22"/>
  </w:num>
  <w:num w:numId="27">
    <w:abstractNumId w:val="5"/>
  </w:num>
  <w:num w:numId="28">
    <w:abstractNumId w:val="10"/>
  </w:num>
  <w:num w:numId="29">
    <w:abstractNumId w:val="20"/>
  </w:num>
  <w:num w:numId="30">
    <w:abstractNumId w:val="9"/>
  </w:num>
  <w:num w:numId="31">
    <w:abstractNumId w:val="16"/>
  </w:num>
  <w:num w:numId="32">
    <w:abstractNumId w:val="11"/>
  </w:num>
  <w:num w:numId="33">
    <w:abstractNumId w:val="33"/>
  </w:num>
  <w:num w:numId="34">
    <w:abstractNumId w:val="19"/>
  </w:num>
  <w:num w:numId="35">
    <w:abstractNumId w:val="14"/>
  </w:num>
  <w:num w:numId="36">
    <w:abstractNumId w:val="32"/>
  </w:num>
  <w:num w:numId="37">
    <w:abstractNumId w:val="6"/>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662E"/>
    <w:rsid w:val="00064A12"/>
    <w:rsid w:val="000F181F"/>
    <w:rsid w:val="00120353"/>
    <w:rsid w:val="00133CD3"/>
    <w:rsid w:val="00173A18"/>
    <w:rsid w:val="00257D96"/>
    <w:rsid w:val="0026259A"/>
    <w:rsid w:val="002C28BE"/>
    <w:rsid w:val="002D5884"/>
    <w:rsid w:val="0030436F"/>
    <w:rsid w:val="003438AB"/>
    <w:rsid w:val="0036183D"/>
    <w:rsid w:val="00365E78"/>
    <w:rsid w:val="00387313"/>
    <w:rsid w:val="003B5A21"/>
    <w:rsid w:val="00406264"/>
    <w:rsid w:val="00486A13"/>
    <w:rsid w:val="004B52D2"/>
    <w:rsid w:val="00522129"/>
    <w:rsid w:val="00563332"/>
    <w:rsid w:val="00607635"/>
    <w:rsid w:val="00644DF0"/>
    <w:rsid w:val="00652301"/>
    <w:rsid w:val="0065781F"/>
    <w:rsid w:val="006E22D2"/>
    <w:rsid w:val="006F4CA7"/>
    <w:rsid w:val="00736C98"/>
    <w:rsid w:val="007A0C33"/>
    <w:rsid w:val="007A3E6C"/>
    <w:rsid w:val="008350C7"/>
    <w:rsid w:val="00875954"/>
    <w:rsid w:val="008A276B"/>
    <w:rsid w:val="008F373A"/>
    <w:rsid w:val="0097662E"/>
    <w:rsid w:val="009A3C3E"/>
    <w:rsid w:val="009B36FF"/>
    <w:rsid w:val="009C4BC2"/>
    <w:rsid w:val="009F37F0"/>
    <w:rsid w:val="00A735F6"/>
    <w:rsid w:val="00AA1F29"/>
    <w:rsid w:val="00AA51C7"/>
    <w:rsid w:val="00B51C5A"/>
    <w:rsid w:val="00BA39E5"/>
    <w:rsid w:val="00BE7576"/>
    <w:rsid w:val="00C0111B"/>
    <w:rsid w:val="00C04F0C"/>
    <w:rsid w:val="00C62E95"/>
    <w:rsid w:val="00CA5B55"/>
    <w:rsid w:val="00CC4F15"/>
    <w:rsid w:val="00D240C5"/>
    <w:rsid w:val="00D66CEA"/>
    <w:rsid w:val="00DB3A44"/>
    <w:rsid w:val="00DD6B88"/>
    <w:rsid w:val="00DF78CC"/>
    <w:rsid w:val="00E3589F"/>
    <w:rsid w:val="00E47ABE"/>
    <w:rsid w:val="00E90090"/>
    <w:rsid w:val="00EB4EB3"/>
    <w:rsid w:val="00EC3489"/>
    <w:rsid w:val="00F57168"/>
    <w:rsid w:val="00F61183"/>
    <w:rsid w:val="00F97A8B"/>
    <w:rsid w:val="00FC4B95"/>
    <w:rsid w:val="00FE4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5F6"/>
    <w:rPr>
      <w:rFonts w:ascii="Times New Roman" w:eastAsia="Times New Roman" w:hAnsi="Times New Roman"/>
      <w:sz w:val="24"/>
      <w:szCs w:val="24"/>
    </w:rPr>
  </w:style>
  <w:style w:type="paragraph" w:styleId="1">
    <w:name w:val="heading 1"/>
    <w:basedOn w:val="a"/>
    <w:next w:val="a"/>
    <w:link w:val="10"/>
    <w:uiPriority w:val="99"/>
    <w:qFormat/>
    <w:rsid w:val="008350C7"/>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6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7662E"/>
  </w:style>
  <w:style w:type="character" w:customStyle="1" w:styleId="c2">
    <w:name w:val="c2"/>
    <w:basedOn w:val="a0"/>
    <w:rsid w:val="0097662E"/>
  </w:style>
  <w:style w:type="character" w:styleId="a4">
    <w:name w:val="Hyperlink"/>
    <w:basedOn w:val="a0"/>
    <w:uiPriority w:val="99"/>
    <w:semiHidden/>
    <w:unhideWhenUsed/>
    <w:rsid w:val="00365E78"/>
    <w:rPr>
      <w:color w:val="0000FF" w:themeColor="hyperlink"/>
      <w:u w:val="single"/>
    </w:rPr>
  </w:style>
  <w:style w:type="paragraph" w:customStyle="1" w:styleId="a5">
    <w:name w:val="МОН основной"/>
    <w:basedOn w:val="a"/>
    <w:rsid w:val="00365E78"/>
    <w:pPr>
      <w:widowControl w:val="0"/>
      <w:autoSpaceDE w:val="0"/>
      <w:autoSpaceDN w:val="0"/>
      <w:adjustRightInd w:val="0"/>
      <w:spacing w:line="360" w:lineRule="auto"/>
      <w:ind w:firstLine="709"/>
      <w:jc w:val="both"/>
    </w:pPr>
    <w:rPr>
      <w:rFonts w:ascii="Arial" w:hAnsi="Arial" w:cs="Arial"/>
      <w:sz w:val="28"/>
      <w:szCs w:val="20"/>
    </w:rPr>
  </w:style>
  <w:style w:type="paragraph" w:styleId="a6">
    <w:name w:val="Normal (Web)"/>
    <w:basedOn w:val="a"/>
    <w:uiPriority w:val="99"/>
    <w:unhideWhenUsed/>
    <w:rsid w:val="00365E78"/>
    <w:pPr>
      <w:spacing w:before="75" w:after="150"/>
    </w:pPr>
    <w:rPr>
      <w:rFonts w:ascii="Verdana" w:hAnsi="Verdana"/>
      <w:sz w:val="18"/>
      <w:szCs w:val="18"/>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65E78"/>
    <w:pPr>
      <w:ind w:left="720" w:firstLine="700"/>
      <w:jc w:val="both"/>
    </w:pPr>
    <w:rPr>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65E78"/>
    <w:rPr>
      <w:rFonts w:ascii="Times New Roman" w:hAnsi="Times New Roman" w:cs="Times New Roman" w:hint="default"/>
      <w:strike w:val="0"/>
      <w:dstrike w:val="0"/>
      <w:sz w:val="24"/>
      <w:szCs w:val="24"/>
      <w:u w:val="none"/>
      <w:effect w:val="none"/>
    </w:rPr>
  </w:style>
  <w:style w:type="character" w:styleId="a7">
    <w:name w:val="Strong"/>
    <w:basedOn w:val="a0"/>
    <w:qFormat/>
    <w:rsid w:val="00365E78"/>
    <w:rPr>
      <w:b/>
      <w:bCs/>
    </w:rPr>
  </w:style>
  <w:style w:type="paragraph" w:styleId="a8">
    <w:name w:val="List Paragraph"/>
    <w:basedOn w:val="a"/>
    <w:uiPriority w:val="99"/>
    <w:qFormat/>
    <w:rsid w:val="00F61183"/>
    <w:pPr>
      <w:ind w:left="720"/>
      <w:contextualSpacing/>
    </w:pPr>
  </w:style>
  <w:style w:type="paragraph" w:styleId="a9">
    <w:name w:val="No Spacing"/>
    <w:link w:val="aa"/>
    <w:uiPriority w:val="1"/>
    <w:qFormat/>
    <w:rsid w:val="00F61183"/>
    <w:pPr>
      <w:widowControl w:val="0"/>
    </w:pPr>
    <w:rPr>
      <w:rFonts w:ascii="Courier New" w:eastAsia="Courier New" w:hAnsi="Courier New" w:cs="Courier New"/>
      <w:color w:val="000000"/>
      <w:sz w:val="24"/>
      <w:szCs w:val="24"/>
    </w:rPr>
  </w:style>
  <w:style w:type="character" w:customStyle="1" w:styleId="highlight">
    <w:name w:val="highlight"/>
    <w:basedOn w:val="a0"/>
    <w:rsid w:val="00F61183"/>
  </w:style>
  <w:style w:type="paragraph" w:styleId="ab">
    <w:name w:val="header"/>
    <w:basedOn w:val="a"/>
    <w:link w:val="ac"/>
    <w:uiPriority w:val="99"/>
    <w:semiHidden/>
    <w:unhideWhenUsed/>
    <w:rsid w:val="00D240C5"/>
    <w:pPr>
      <w:tabs>
        <w:tab w:val="center" w:pos="4677"/>
        <w:tab w:val="right" w:pos="9355"/>
      </w:tabs>
    </w:pPr>
  </w:style>
  <w:style w:type="character" w:customStyle="1" w:styleId="ac">
    <w:name w:val="Верхний колонтитул Знак"/>
    <w:basedOn w:val="a0"/>
    <w:link w:val="ab"/>
    <w:uiPriority w:val="99"/>
    <w:semiHidden/>
    <w:rsid w:val="00D240C5"/>
    <w:rPr>
      <w:rFonts w:ascii="Times New Roman" w:eastAsia="Times New Roman" w:hAnsi="Times New Roman"/>
      <w:sz w:val="24"/>
      <w:szCs w:val="24"/>
    </w:rPr>
  </w:style>
  <w:style w:type="paragraph" w:styleId="ad">
    <w:name w:val="footer"/>
    <w:basedOn w:val="a"/>
    <w:link w:val="ae"/>
    <w:uiPriority w:val="99"/>
    <w:unhideWhenUsed/>
    <w:rsid w:val="00D240C5"/>
    <w:pPr>
      <w:tabs>
        <w:tab w:val="center" w:pos="4677"/>
        <w:tab w:val="right" w:pos="9355"/>
      </w:tabs>
    </w:pPr>
  </w:style>
  <w:style w:type="character" w:customStyle="1" w:styleId="ae">
    <w:name w:val="Нижний колонтитул Знак"/>
    <w:basedOn w:val="a0"/>
    <w:link w:val="ad"/>
    <w:uiPriority w:val="99"/>
    <w:rsid w:val="00D240C5"/>
    <w:rPr>
      <w:rFonts w:ascii="Times New Roman" w:eastAsia="Times New Roman" w:hAnsi="Times New Roman"/>
      <w:sz w:val="24"/>
      <w:szCs w:val="24"/>
    </w:rPr>
  </w:style>
  <w:style w:type="paragraph" w:styleId="af">
    <w:name w:val="Balloon Text"/>
    <w:basedOn w:val="a"/>
    <w:link w:val="af0"/>
    <w:uiPriority w:val="99"/>
    <w:semiHidden/>
    <w:unhideWhenUsed/>
    <w:rsid w:val="00120353"/>
    <w:rPr>
      <w:rFonts w:ascii="Tahoma" w:hAnsi="Tahoma" w:cs="Tahoma"/>
      <w:sz w:val="16"/>
      <w:szCs w:val="16"/>
    </w:rPr>
  </w:style>
  <w:style w:type="character" w:customStyle="1" w:styleId="af0">
    <w:name w:val="Текст выноски Знак"/>
    <w:basedOn w:val="a0"/>
    <w:link w:val="af"/>
    <w:uiPriority w:val="99"/>
    <w:semiHidden/>
    <w:rsid w:val="00120353"/>
    <w:rPr>
      <w:rFonts w:ascii="Tahoma" w:eastAsia="Times New Roman" w:hAnsi="Tahoma" w:cs="Tahoma"/>
      <w:sz w:val="16"/>
      <w:szCs w:val="16"/>
    </w:rPr>
  </w:style>
  <w:style w:type="character" w:customStyle="1" w:styleId="aa">
    <w:name w:val="Без интервала Знак"/>
    <w:basedOn w:val="a0"/>
    <w:link w:val="a9"/>
    <w:uiPriority w:val="99"/>
    <w:locked/>
    <w:rsid w:val="00120353"/>
    <w:rPr>
      <w:rFonts w:ascii="Courier New" w:eastAsia="Courier New" w:hAnsi="Courier New" w:cs="Courier New"/>
      <w:color w:val="000000"/>
      <w:sz w:val="24"/>
      <w:szCs w:val="24"/>
    </w:rPr>
  </w:style>
  <w:style w:type="character" w:customStyle="1" w:styleId="submenu-table">
    <w:name w:val="submenu-table"/>
    <w:basedOn w:val="a0"/>
    <w:rsid w:val="00120353"/>
  </w:style>
  <w:style w:type="paragraph" w:customStyle="1" w:styleId="programbody">
    <w:name w:val="program body"/>
    <w:rsid w:val="00120353"/>
    <w:pPr>
      <w:suppressAutoHyphens/>
      <w:autoSpaceDE w:val="0"/>
      <w:spacing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10">
    <w:name w:val="Заголовок 1 Знак"/>
    <w:basedOn w:val="a0"/>
    <w:link w:val="1"/>
    <w:uiPriority w:val="99"/>
    <w:rsid w:val="008350C7"/>
    <w:rPr>
      <w:rFonts w:ascii="Cambria" w:eastAsia="Times New Roman" w:hAnsi="Cambria"/>
      <w:color w:val="365F91"/>
      <w:sz w:val="32"/>
      <w:szCs w:val="32"/>
    </w:rPr>
  </w:style>
</w:styles>
</file>

<file path=word/webSettings.xml><?xml version="1.0" encoding="utf-8"?>
<w:webSettings xmlns:r="http://schemas.openxmlformats.org/officeDocument/2006/relationships" xmlns:w="http://schemas.openxmlformats.org/wordprocessingml/2006/main">
  <w:divs>
    <w:div w:id="55518220">
      <w:bodyDiv w:val="1"/>
      <w:marLeft w:val="0"/>
      <w:marRight w:val="0"/>
      <w:marTop w:val="0"/>
      <w:marBottom w:val="0"/>
      <w:divBdr>
        <w:top w:val="none" w:sz="0" w:space="0" w:color="auto"/>
        <w:left w:val="none" w:sz="0" w:space="0" w:color="auto"/>
        <w:bottom w:val="none" w:sz="0" w:space="0" w:color="auto"/>
        <w:right w:val="none" w:sz="0" w:space="0" w:color="auto"/>
      </w:divBdr>
    </w:div>
    <w:div w:id="477109559">
      <w:bodyDiv w:val="1"/>
      <w:marLeft w:val="0"/>
      <w:marRight w:val="0"/>
      <w:marTop w:val="0"/>
      <w:marBottom w:val="0"/>
      <w:divBdr>
        <w:top w:val="none" w:sz="0" w:space="0" w:color="auto"/>
        <w:left w:val="none" w:sz="0" w:space="0" w:color="auto"/>
        <w:bottom w:val="none" w:sz="0" w:space="0" w:color="auto"/>
        <w:right w:val="none" w:sz="0" w:space="0" w:color="auto"/>
      </w:divBdr>
    </w:div>
    <w:div w:id="661004254">
      <w:bodyDiv w:val="1"/>
      <w:marLeft w:val="0"/>
      <w:marRight w:val="0"/>
      <w:marTop w:val="0"/>
      <w:marBottom w:val="0"/>
      <w:divBdr>
        <w:top w:val="none" w:sz="0" w:space="0" w:color="auto"/>
        <w:left w:val="none" w:sz="0" w:space="0" w:color="auto"/>
        <w:bottom w:val="none" w:sz="0" w:space="0" w:color="auto"/>
        <w:right w:val="none" w:sz="0" w:space="0" w:color="auto"/>
      </w:divBdr>
    </w:div>
    <w:div w:id="1397388894">
      <w:bodyDiv w:val="1"/>
      <w:marLeft w:val="0"/>
      <w:marRight w:val="0"/>
      <w:marTop w:val="0"/>
      <w:marBottom w:val="0"/>
      <w:divBdr>
        <w:top w:val="none" w:sz="0" w:space="0" w:color="auto"/>
        <w:left w:val="none" w:sz="0" w:space="0" w:color="auto"/>
        <w:bottom w:val="none" w:sz="0" w:space="0" w:color="auto"/>
        <w:right w:val="none" w:sz="0" w:space="0" w:color="auto"/>
      </w:divBdr>
    </w:div>
    <w:div w:id="1676030173">
      <w:bodyDiv w:val="1"/>
      <w:marLeft w:val="0"/>
      <w:marRight w:val="0"/>
      <w:marTop w:val="0"/>
      <w:marBottom w:val="0"/>
      <w:divBdr>
        <w:top w:val="none" w:sz="0" w:space="0" w:color="auto"/>
        <w:left w:val="none" w:sz="0" w:space="0" w:color="auto"/>
        <w:bottom w:val="none" w:sz="0" w:space="0" w:color="auto"/>
        <w:right w:val="none" w:sz="0" w:space="0" w:color="auto"/>
      </w:divBdr>
      <w:divsChild>
        <w:div w:id="1604192567">
          <w:marLeft w:val="0"/>
          <w:marRight w:val="0"/>
          <w:marTop w:val="0"/>
          <w:marBottom w:val="0"/>
          <w:divBdr>
            <w:top w:val="none" w:sz="0" w:space="0" w:color="auto"/>
            <w:left w:val="none" w:sz="0" w:space="0" w:color="auto"/>
            <w:bottom w:val="none" w:sz="0" w:space="0" w:color="auto"/>
            <w:right w:val="none" w:sz="0" w:space="0" w:color="auto"/>
          </w:divBdr>
        </w:div>
        <w:div w:id="516651976">
          <w:marLeft w:val="0"/>
          <w:marRight w:val="0"/>
          <w:marTop w:val="0"/>
          <w:marBottom w:val="0"/>
          <w:divBdr>
            <w:top w:val="none" w:sz="0" w:space="0" w:color="auto"/>
            <w:left w:val="none" w:sz="0" w:space="0" w:color="auto"/>
            <w:bottom w:val="none" w:sz="0" w:space="0" w:color="auto"/>
            <w:right w:val="none" w:sz="0" w:space="0" w:color="auto"/>
          </w:divBdr>
        </w:div>
        <w:div w:id="1276523486">
          <w:marLeft w:val="0"/>
          <w:marRight w:val="0"/>
          <w:marTop w:val="0"/>
          <w:marBottom w:val="0"/>
          <w:divBdr>
            <w:top w:val="none" w:sz="0" w:space="0" w:color="auto"/>
            <w:left w:val="none" w:sz="0" w:space="0" w:color="auto"/>
            <w:bottom w:val="none" w:sz="0" w:space="0" w:color="auto"/>
            <w:right w:val="none" w:sz="0" w:space="0" w:color="auto"/>
          </w:divBdr>
        </w:div>
      </w:divsChild>
    </w:div>
    <w:div w:id="20750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24</Pages>
  <Words>6238</Words>
  <Characters>35559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Бирюкова И А</cp:lastModifiedBy>
  <cp:revision>14</cp:revision>
  <cp:lastPrinted>2020-02-06T19:01:00Z</cp:lastPrinted>
  <dcterms:created xsi:type="dcterms:W3CDTF">2020-02-02T19:05:00Z</dcterms:created>
  <dcterms:modified xsi:type="dcterms:W3CDTF">2020-02-10T07:50:00Z</dcterms:modified>
</cp:coreProperties>
</file>