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B" w:rsidRPr="0083745A" w:rsidRDefault="0024354B" w:rsidP="0024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45A">
        <w:rPr>
          <w:rFonts w:ascii="Times New Roman" w:hAnsi="Times New Roman" w:cs="Times New Roman"/>
          <w:b/>
          <w:sz w:val="28"/>
          <w:szCs w:val="28"/>
        </w:rPr>
        <w:t>О мерах поддержки семей, имеющих детей</w:t>
      </w:r>
    </w:p>
    <w:bookmarkEnd w:id="0"/>
    <w:p w:rsidR="0024354B" w:rsidRPr="0083745A" w:rsidRDefault="0024354B" w:rsidP="0024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B" w:rsidRPr="0083745A" w:rsidRDefault="0024354B" w:rsidP="0024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Федеральным законом от 18.03.2019 № 37-ФЗ внесены изменения в Федеральный закон от 29.12.2006 № 256-ФЗ «О дополнительных мерах государственной поддержки семей, имеющих детей» в части порядка рассмотрения заявлений о распоряжении средствами материнского (семейного) капитала.</w:t>
      </w:r>
    </w:p>
    <w:p w:rsidR="0024354B" w:rsidRPr="0083745A" w:rsidRDefault="0024354B" w:rsidP="0024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5A">
        <w:rPr>
          <w:rFonts w:ascii="Times New Roman" w:hAnsi="Times New Roman" w:cs="Times New Roman"/>
          <w:sz w:val="28"/>
          <w:szCs w:val="28"/>
        </w:rPr>
        <w:t>В этой связи, теперь Пенсионный фонд Российской Федерации и его территориальные органы при рассмотрении заявлений граждан обязаны направить запрос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 признании</w:t>
      </w:r>
      <w:proofErr w:type="gramEnd"/>
      <w:r w:rsidRPr="0083745A">
        <w:rPr>
          <w:rFonts w:ascii="Times New Roman" w:hAnsi="Times New Roman" w:cs="Times New Roman"/>
          <w:sz w:val="28"/>
          <w:szCs w:val="28"/>
        </w:rPr>
        <w:t xml:space="preserve">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24354B" w:rsidRDefault="0024354B" w:rsidP="0024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Информация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 является основанием для отказа в удовлетворении заявления о распоряжении средствами материнского капитала.</w:t>
      </w:r>
    </w:p>
    <w:p w:rsidR="009D3F80" w:rsidRDefault="009D3F80"/>
    <w:sectPr w:rsidR="009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4B"/>
    <w:rsid w:val="0024354B"/>
    <w:rsid w:val="009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попытка</dc:creator>
  <cp:lastModifiedBy>Вторая попытка</cp:lastModifiedBy>
  <cp:revision>1</cp:revision>
  <dcterms:created xsi:type="dcterms:W3CDTF">2019-10-22T07:06:00Z</dcterms:created>
  <dcterms:modified xsi:type="dcterms:W3CDTF">2019-10-22T07:06:00Z</dcterms:modified>
</cp:coreProperties>
</file>