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D2" w:rsidRPr="007F5DD2" w:rsidRDefault="007F5DD2" w:rsidP="007F5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5309"/>
            <wp:effectExtent l="19050" t="0" r="6350" b="0"/>
            <wp:docPr id="1" name="Рисунок 1" descr="C:\Users\0E03~1\AppData\Local\Temp\Rar$DIa4108.19329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19329\Scan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D2" w:rsidRDefault="007F5DD2" w:rsidP="00CA2A91">
      <w:pPr>
        <w:pStyle w:val="a5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0A0396" w:rsidRPr="00CA2A91" w:rsidRDefault="000A0396" w:rsidP="00CA2A9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997F72">
        <w:rPr>
          <w:rFonts w:ascii="Times New Roman" w:hAnsi="Times New Roman"/>
          <w:b/>
          <w:spacing w:val="-2"/>
          <w:sz w:val="28"/>
          <w:szCs w:val="28"/>
        </w:rPr>
        <w:t>2.Пояснительная записка</w:t>
      </w:r>
      <w:r w:rsidR="00172CB5" w:rsidRPr="00997F72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427DA2" w:rsidRDefault="00427DA2" w:rsidP="00E06EAE">
      <w:pPr>
        <w:pStyle w:val="a5"/>
      </w:pPr>
    </w:p>
    <w:p w:rsidR="00427DA2" w:rsidRDefault="00427DA2" w:rsidP="00427DA2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 w:rsidR="001D6AC6" w:rsidRPr="001D6AC6">
        <w:rPr>
          <w:rFonts w:ascii="Times New Roman" w:hAnsi="Times New Roman"/>
          <w:b/>
          <w:sz w:val="24"/>
          <w:szCs w:val="24"/>
        </w:rPr>
        <w:t>окружающему миру</w:t>
      </w:r>
      <w:r>
        <w:rPr>
          <w:rFonts w:ascii="Times New Roman" w:hAnsi="Times New Roman"/>
          <w:b/>
          <w:sz w:val="24"/>
          <w:szCs w:val="24"/>
        </w:rPr>
        <w:t xml:space="preserve"> для обучающихся</w:t>
      </w:r>
      <w:r w:rsidR="00CA2A91">
        <w:rPr>
          <w:rFonts w:ascii="Times New Roman" w:hAnsi="Times New Roman"/>
          <w:b/>
          <w:sz w:val="24"/>
          <w:szCs w:val="24"/>
        </w:rPr>
        <w:t xml:space="preserve"> </w:t>
      </w:r>
      <w:r w:rsidR="00602322">
        <w:rPr>
          <w:rFonts w:ascii="Times New Roman" w:hAnsi="Times New Roman"/>
          <w:b/>
          <w:sz w:val="24"/>
          <w:szCs w:val="24"/>
        </w:rPr>
        <w:t>2</w:t>
      </w:r>
      <w:r w:rsidRPr="001D6AC6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 (далее – ОВЗ) с диагнозом з</w:t>
      </w:r>
      <w:r w:rsidR="001D6AC6">
        <w:rPr>
          <w:rFonts w:ascii="Times New Roman" w:hAnsi="Times New Roman"/>
          <w:b/>
          <w:sz w:val="24"/>
          <w:szCs w:val="24"/>
        </w:rPr>
        <w:t>адержка психического здоровья (</w:t>
      </w:r>
      <w:r>
        <w:rPr>
          <w:rFonts w:ascii="Times New Roman" w:hAnsi="Times New Roman"/>
          <w:b/>
          <w:sz w:val="24"/>
          <w:szCs w:val="24"/>
        </w:rPr>
        <w:t>да</w:t>
      </w:r>
      <w:r w:rsidR="00602322">
        <w:rPr>
          <w:rFonts w:ascii="Times New Roman" w:hAnsi="Times New Roman"/>
          <w:b/>
          <w:sz w:val="24"/>
          <w:szCs w:val="24"/>
        </w:rPr>
        <w:t xml:space="preserve">лее ЗПР), обучающихся </w:t>
      </w:r>
      <w:r w:rsidR="001B1F57">
        <w:rPr>
          <w:rFonts w:ascii="Times New Roman" w:hAnsi="Times New Roman"/>
          <w:b/>
          <w:sz w:val="24"/>
          <w:szCs w:val="24"/>
        </w:rPr>
        <w:t xml:space="preserve">инклюзивно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составлена </w:t>
      </w:r>
      <w:r>
        <w:rPr>
          <w:rFonts w:ascii="Times New Roman" w:eastAsia="Times New Roman" w:hAnsi="Times New Roman"/>
          <w:sz w:val="24"/>
          <w:szCs w:val="24"/>
        </w:rPr>
        <w:t>на основе</w:t>
      </w:r>
      <w:r w:rsidR="007F5DD2">
        <w:rPr>
          <w:rFonts w:ascii="Times New Roman" w:eastAsia="Times New Roman" w:hAnsi="Times New Roman"/>
          <w:sz w:val="24"/>
          <w:szCs w:val="24"/>
        </w:rPr>
        <w:t xml:space="preserve"> </w:t>
      </w:r>
      <w:r w:rsidR="007F5DD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proofErr w:type="gramStart"/>
      <w:r w:rsidR="007F5D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427DA2" w:rsidRDefault="00427DA2" w:rsidP="00427DA2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427DA2" w:rsidRDefault="00427DA2" w:rsidP="00427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Федеральный закон от 29.12.2012. N 273-ФЗ «Об образовании в Российской Федерации»;</w:t>
      </w:r>
    </w:p>
    <w:p w:rsidR="00427DA2" w:rsidRDefault="00427DA2" w:rsidP="00427D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427DA2" w:rsidRDefault="00427DA2" w:rsidP="00427DA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427DA2" w:rsidRDefault="00427DA2" w:rsidP="00427DA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4.Федеральный государственный образовательный стандарт начального общего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29.12.2014 № 1643,18.05.2015 № 507, 31.12.2015 № 1576); </w:t>
      </w:r>
    </w:p>
    <w:p w:rsidR="002975EA" w:rsidRPr="002975EA" w:rsidRDefault="002975EA" w:rsidP="002975E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9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</w:t>
      </w:r>
      <w:r w:rsidRPr="002975E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адаптированная основная общеобразовательная программа начального общего образования обучающихся с ЗПР (вариант</w:t>
      </w:r>
      <w:r w:rsidRPr="0029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7.1,  </w:t>
      </w:r>
      <w:r w:rsidRPr="002975E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7.2</w:t>
      </w:r>
      <w:r w:rsidRPr="0029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427DA2" w:rsidRDefault="002975EA" w:rsidP="00427DA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27DA2">
        <w:rPr>
          <w:rFonts w:ascii="Times New Roman" w:hAnsi="Times New Roman" w:cs="Times New Roman"/>
          <w:sz w:val="24"/>
          <w:szCs w:val="24"/>
        </w:rPr>
        <w:t>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  <w:proofErr w:type="gramEnd"/>
    </w:p>
    <w:p w:rsidR="00A66C82" w:rsidRDefault="002975EA" w:rsidP="00427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DA2" w:rsidRPr="001D6AC6">
        <w:rPr>
          <w:rFonts w:ascii="Times New Roman" w:hAnsi="Times New Roman" w:cs="Times New Roman"/>
          <w:sz w:val="24"/>
          <w:szCs w:val="24"/>
        </w:rPr>
        <w:t>. Рабочая программа</w:t>
      </w:r>
      <w:r w:rsidR="001D6AC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D6AC6" w:rsidRPr="001D6AC6">
        <w:rPr>
          <w:rFonts w:ascii="Times New Roman" w:hAnsi="Times New Roman" w:cs="Times New Roman"/>
          <w:sz w:val="24"/>
          <w:szCs w:val="24"/>
        </w:rPr>
        <w:t>Окружающий мир. 1</w:t>
      </w:r>
      <w:r w:rsidR="00427DA2" w:rsidRPr="001D6AC6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="00427DA2" w:rsidRPr="001D6AC6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="00427DA2" w:rsidRPr="001D6AC6">
        <w:rPr>
          <w:rFonts w:ascii="Times New Roman" w:hAnsi="Times New Roman" w:cs="Times New Roman"/>
          <w:sz w:val="24"/>
          <w:szCs w:val="24"/>
        </w:rPr>
        <w:t>.</w:t>
      </w:r>
      <w:r w:rsidR="00A66C82">
        <w:rPr>
          <w:rFonts w:ascii="Times New Roman" w:hAnsi="Times New Roman"/>
          <w:sz w:val="24"/>
          <w:szCs w:val="24"/>
          <w:lang w:eastAsia="zh-CN"/>
        </w:rPr>
        <w:t>А</w:t>
      </w:r>
      <w:proofErr w:type="gramEnd"/>
      <w:r w:rsidR="00A66C82">
        <w:rPr>
          <w:rFonts w:ascii="Times New Roman" w:hAnsi="Times New Roman"/>
          <w:sz w:val="24"/>
          <w:szCs w:val="24"/>
          <w:lang w:eastAsia="zh-CN"/>
        </w:rPr>
        <w:t>.А.Плешаков</w:t>
      </w:r>
      <w:proofErr w:type="spellEnd"/>
      <w:r w:rsidR="009971E9">
        <w:rPr>
          <w:rFonts w:ascii="Times New Roman" w:hAnsi="Times New Roman"/>
          <w:sz w:val="24"/>
          <w:szCs w:val="24"/>
          <w:lang w:eastAsia="zh-CN"/>
        </w:rPr>
        <w:t>;</w:t>
      </w:r>
    </w:p>
    <w:p w:rsidR="00427DA2" w:rsidRDefault="002975EA" w:rsidP="00427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7DA2">
        <w:rPr>
          <w:rFonts w:ascii="Times New Roman" w:hAnsi="Times New Roman" w:cs="Times New Roman"/>
          <w:color w:val="000000"/>
          <w:sz w:val="24"/>
          <w:szCs w:val="24"/>
        </w:rPr>
        <w:t xml:space="preserve">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="00427DA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427DA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04.10.2010 г. N 986 г. Москва);</w:t>
      </w:r>
    </w:p>
    <w:p w:rsidR="00427DA2" w:rsidRDefault="002975EA" w:rsidP="0042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427DA2">
        <w:rPr>
          <w:rFonts w:ascii="Times New Roman" w:hAnsi="Times New Roman" w:cs="Times New Roman"/>
        </w:rPr>
        <w:t xml:space="preserve">. </w:t>
      </w:r>
      <w:r w:rsidR="00427DA2">
        <w:rPr>
          <w:rFonts w:ascii="Times New Roman" w:hAnsi="Times New Roman" w:cs="Times New Roman"/>
          <w:sz w:val="24"/>
          <w:szCs w:val="24"/>
        </w:rPr>
        <w:t>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427DA2" w:rsidRDefault="002975EA" w:rsidP="00427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27DA2">
        <w:rPr>
          <w:rFonts w:ascii="Times New Roman" w:hAnsi="Times New Roman" w:cs="Times New Roman"/>
          <w:color w:val="000000"/>
          <w:sz w:val="24"/>
          <w:szCs w:val="24"/>
        </w:rPr>
        <w:t xml:space="preserve">. АООП НОО </w:t>
      </w:r>
      <w:r w:rsidR="00602322">
        <w:rPr>
          <w:rFonts w:ascii="Times New Roman" w:hAnsi="Times New Roman" w:cs="Times New Roman"/>
          <w:sz w:val="24"/>
          <w:szCs w:val="24"/>
        </w:rPr>
        <w:t>(вариант</w:t>
      </w:r>
      <w:r w:rsidR="00986495">
        <w:rPr>
          <w:rFonts w:ascii="Times New Roman" w:hAnsi="Times New Roman" w:cs="Times New Roman"/>
          <w:sz w:val="24"/>
          <w:szCs w:val="24"/>
        </w:rPr>
        <w:t>ы 7.1,</w:t>
      </w:r>
      <w:r w:rsidR="00602322">
        <w:rPr>
          <w:rFonts w:ascii="Times New Roman" w:hAnsi="Times New Roman" w:cs="Times New Roman"/>
          <w:sz w:val="24"/>
          <w:szCs w:val="24"/>
        </w:rPr>
        <w:t xml:space="preserve"> 7.2</w:t>
      </w:r>
      <w:r w:rsidR="002775AF">
        <w:rPr>
          <w:rFonts w:ascii="Times New Roman" w:hAnsi="Times New Roman" w:cs="Times New Roman"/>
          <w:sz w:val="24"/>
          <w:szCs w:val="24"/>
        </w:rPr>
        <w:t>.</w:t>
      </w:r>
      <w:r w:rsidR="00427DA2" w:rsidRPr="001D6AC6">
        <w:rPr>
          <w:rFonts w:ascii="Times New Roman" w:hAnsi="Times New Roman" w:cs="Times New Roman"/>
          <w:sz w:val="24"/>
          <w:szCs w:val="24"/>
        </w:rPr>
        <w:t>)</w:t>
      </w:r>
      <w:r w:rsidR="00427DA2">
        <w:rPr>
          <w:rFonts w:ascii="Times New Roman" w:hAnsi="Times New Roman" w:cs="Times New Roman"/>
          <w:color w:val="000000"/>
          <w:sz w:val="24"/>
          <w:szCs w:val="24"/>
        </w:rPr>
        <w:t xml:space="preserve"> ГБОУ СОШ «ОЦ» п.г.т. Рощинский;</w:t>
      </w:r>
    </w:p>
    <w:p w:rsidR="00427DA2" w:rsidRDefault="001D6AC6" w:rsidP="002975E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7DA2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="00427DA2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427DA2">
        <w:rPr>
          <w:rFonts w:ascii="Times New Roman" w:hAnsi="Times New Roman" w:cs="Times New Roman"/>
          <w:sz w:val="24"/>
          <w:szCs w:val="24"/>
        </w:rPr>
        <w:t xml:space="preserve">Об инклюзивном обучении детей с ограниченными возможностями здоровья </w:t>
      </w:r>
      <w:r w:rsidR="00427DA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27DA2">
        <w:rPr>
          <w:rFonts w:ascii="Times New Roman" w:hAnsi="Times New Roman" w:cs="Times New Roman"/>
          <w:kern w:val="2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427DA2" w:rsidRDefault="001D6AC6" w:rsidP="00427DA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27DA2">
        <w:rPr>
          <w:rFonts w:ascii="Times New Roman" w:hAnsi="Times New Roman" w:cs="Times New Roman"/>
          <w:sz w:val="24"/>
          <w:szCs w:val="24"/>
        </w:rPr>
        <w:t>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427DA2" w:rsidRDefault="001D6AC6" w:rsidP="00427DA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7DA2">
        <w:rPr>
          <w:rFonts w:ascii="Times New Roman" w:hAnsi="Times New Roman" w:cs="Times New Roman"/>
          <w:sz w:val="24"/>
          <w:szCs w:val="24"/>
        </w:rPr>
        <w:t>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427DA2" w:rsidRDefault="001D6AC6" w:rsidP="0042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427DA2">
        <w:rPr>
          <w:rFonts w:ascii="Times New Roman" w:eastAsia="Calibri" w:hAnsi="Times New Roman" w:cs="Times New Roman"/>
          <w:sz w:val="24"/>
          <w:szCs w:val="24"/>
        </w:rPr>
        <w:t>. Индивидуальный у</w:t>
      </w:r>
      <w:r w:rsidR="00602322">
        <w:rPr>
          <w:rFonts w:ascii="Times New Roman" w:eastAsia="Calibri" w:hAnsi="Times New Roman" w:cs="Times New Roman"/>
          <w:sz w:val="24"/>
          <w:szCs w:val="24"/>
        </w:rPr>
        <w:t>чебный план обучающегося на 2020 – 2021</w:t>
      </w:r>
      <w:r w:rsidR="00427DA2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E954B4" w:rsidRDefault="001D6AC6" w:rsidP="00E95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427DA2">
        <w:rPr>
          <w:rFonts w:ascii="Times New Roman" w:eastAsia="Calibri" w:hAnsi="Times New Roman" w:cs="Times New Roman"/>
          <w:sz w:val="24"/>
          <w:szCs w:val="24"/>
        </w:rPr>
        <w:t>.Устав ГБОУ СОШ «ОЦ» п.г.т. Рощинский.</w:t>
      </w:r>
    </w:p>
    <w:p w:rsidR="00E954B4" w:rsidRPr="00E954B4" w:rsidRDefault="00E954B4" w:rsidP="00E95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EA" w:rsidRDefault="00986495" w:rsidP="00297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kern w:val="2"/>
          <w:sz w:val="24"/>
          <w:szCs w:val="24"/>
        </w:rPr>
        <w:t>Исходя из о</w:t>
      </w:r>
      <w:r w:rsidRPr="00F32F9F">
        <w:rPr>
          <w:rFonts w:ascii="Times New Roman" w:eastAsia="Arial Unicode MS" w:hAnsi="Times New Roman" w:cs="Arial Unicode MS"/>
          <w:kern w:val="2"/>
          <w:sz w:val="24"/>
          <w:szCs w:val="24"/>
        </w:rPr>
        <w:t>бщ</w:t>
      </w:r>
      <w:r w:rsidR="002975EA">
        <w:rPr>
          <w:rFonts w:ascii="Times New Roman" w:eastAsia="Arial Unicode MS" w:hAnsi="Times New Roman" w:cs="Arial Unicode MS"/>
          <w:kern w:val="2"/>
          <w:sz w:val="24"/>
          <w:szCs w:val="24"/>
        </w:rPr>
        <w:t>ей</w:t>
      </w:r>
      <w:r w:rsidRPr="00F32F9F">
        <w:rPr>
          <w:rFonts w:ascii="Times New Roman" w:eastAsia="Arial Unicode MS" w:hAnsi="Times New Roman" w:cs="Arial Unicode MS"/>
          <w:kern w:val="2"/>
          <w:sz w:val="24"/>
          <w:szCs w:val="24"/>
        </w:rPr>
        <w:t xml:space="preserve"> цел</w:t>
      </w:r>
      <w:r>
        <w:rPr>
          <w:rFonts w:ascii="Times New Roman" w:eastAsia="Arial Unicode MS" w:hAnsi="Times New Roman" w:cs="Arial Unicode MS"/>
          <w:kern w:val="2"/>
          <w:sz w:val="24"/>
          <w:szCs w:val="24"/>
        </w:rPr>
        <w:t>и</w:t>
      </w:r>
      <w:r w:rsidR="00CA2A91">
        <w:rPr>
          <w:rFonts w:ascii="Times New Roman" w:eastAsia="Arial Unicode MS" w:hAnsi="Times New Roman" w:cs="Arial Unicode MS"/>
          <w:kern w:val="2"/>
          <w:sz w:val="24"/>
          <w:szCs w:val="24"/>
        </w:rPr>
        <w:t xml:space="preserve"> </w:t>
      </w:r>
      <w:r w:rsidR="002975EA">
        <w:rPr>
          <w:rFonts w:ascii="Times New Roman" w:eastAsia="Arial Unicode MS" w:hAnsi="Times New Roman" w:cs="Arial Unicode MS"/>
          <w:kern w:val="2"/>
          <w:sz w:val="24"/>
          <w:szCs w:val="24"/>
        </w:rPr>
        <w:t>(</w:t>
      </w:r>
      <w:r w:rsidRPr="00F32F9F">
        <w:rPr>
          <w:rFonts w:ascii="Times New Roman" w:eastAsia="Arial Unicode MS" w:hAnsi="Times New Roman" w:cs="Arial Unicode MS"/>
          <w:kern w:val="2"/>
          <w:sz w:val="24"/>
          <w:szCs w:val="24"/>
        </w:rPr>
        <w:t xml:space="preserve">обеспечении выполнения требований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ФГОС НОО обучающихся с </w:t>
      </w:r>
      <w:proofErr w:type="spellStart"/>
      <w:r w:rsidRPr="00F32F9F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F32F9F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посредством</w:t>
      </w:r>
      <w:proofErr w:type="spellEnd"/>
      <w:r w:rsidRPr="00F32F9F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создания условий для ма</w:t>
      </w:r>
      <w:r w:rsidRPr="00F32F9F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</w:t>
      </w:r>
      <w:r w:rsidR="002975EA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оциального и культурного опыта) и цели изучения окружающего мира во 2 классе общеобразовательной организаци</w:t>
      </w:r>
      <w:proofErr w:type="gramStart"/>
      <w:r w:rsidR="002975EA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и</w:t>
      </w:r>
      <w:r w:rsidR="00297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2975EA"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 общения с людьми, обществом и природой</w:t>
      </w:r>
      <w:r w:rsidR="0029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975EA"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95" w:rsidRPr="002975EA" w:rsidRDefault="002975EA" w:rsidP="0029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была сформулирована </w:t>
      </w:r>
      <w:r w:rsidRPr="002975EA">
        <w:rPr>
          <w:rFonts w:ascii="Times New Roman" w:eastAsia="Times New Roman" w:hAnsi="Times New Roman" w:cs="Times New Roman"/>
          <w:b/>
          <w:iCs/>
          <w:kern w:val="1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изучения окружающего мира по адаптированной программе для </w:t>
      </w:r>
      <w:proofErr w:type="gramStart"/>
      <w:r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 с ЗПР (варианты 7.1, 7.2):</w:t>
      </w:r>
    </w:p>
    <w:p w:rsidR="00986495" w:rsidRDefault="00986495" w:rsidP="0098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F9F">
        <w:rPr>
          <w:rFonts w:ascii="Times New Roman" w:eastAsia="Calibri" w:hAnsi="Times New Roman" w:cs="Times New Roman"/>
          <w:sz w:val="24"/>
          <w:szCs w:val="24"/>
        </w:rPr>
        <w:t>развитие интереса к природному и социальному миру, расширение и уточнение полученных ранее знаний о различных его аспектах, совершенствование познавательной деятельности за сч</w:t>
      </w:r>
      <w:r w:rsidR="002975EA">
        <w:rPr>
          <w:rFonts w:ascii="Times New Roman" w:eastAsia="Calibri" w:hAnsi="Times New Roman" w:cs="Times New Roman"/>
          <w:sz w:val="24"/>
          <w:szCs w:val="24"/>
        </w:rPr>
        <w:t>ё</w:t>
      </w:r>
      <w:r w:rsidRPr="00F32F9F">
        <w:rPr>
          <w:rFonts w:ascii="Times New Roman" w:eastAsia="Calibri" w:hAnsi="Times New Roman" w:cs="Times New Roman"/>
          <w:sz w:val="24"/>
          <w:szCs w:val="24"/>
        </w:rPr>
        <w:t>т овладения мыслительными операциями анализа, сравнения, обобщения, формирование умений совместного решения учебных задач</w:t>
      </w:r>
      <w:r w:rsidR="002975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95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954B4" w:rsidRPr="00E954B4" w:rsidRDefault="00E954B4" w:rsidP="00E954B4">
      <w:pPr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E954B4" w:rsidRPr="00E954B4" w:rsidRDefault="00E954B4" w:rsidP="00E954B4">
      <w:pPr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E954B4" w:rsidRPr="00E954B4" w:rsidRDefault="00E954B4" w:rsidP="00E954B4">
      <w:pPr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экологической и духовно-нравственной культуры, патриотических чувств;</w:t>
      </w:r>
    </w:p>
    <w:p w:rsidR="00E954B4" w:rsidRPr="00E954B4" w:rsidRDefault="00E954B4" w:rsidP="00E954B4">
      <w:pPr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 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Коррекционно-развивающие задачи: 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учётом трудностей, которые испытыва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</w:t>
      </w:r>
      <w:r w:rsidRPr="00D91B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 при обучении обучающи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D91B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ся с ЗПР, были определены следующие </w:t>
      </w:r>
      <w:r w:rsidRPr="00D91B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коррекционные задачи,</w:t>
      </w:r>
      <w:r w:rsidRPr="00D91B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решение которых будет способствовать успешному усвоению обучающим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D91B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ся знаний и формированию у 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</w:t>
      </w:r>
      <w:r w:rsidRPr="00D91B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умений в области учебного предмета «Окружающий мир»: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наглядно-образное и словесно-логическое мышление на основе операций анализа, синтеза, сравнения, обобщения, классификации, абстрагирования;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выдвигать гипотезы;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делать выводы;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выстраивать словесно-логические умозаключения;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формировать умение структурировать материал;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систематизировать понятия от более общего к более частному;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доказывать и защищать свои идеи и т.д. (</w:t>
      </w: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каждом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концентрировать и распределять внимание (</w:t>
      </w: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каждом уроке</w:t>
      </w: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понимать и задавать вопрос (</w:t>
      </w: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каждом уроке</w:t>
      </w: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работать со схемами, картами, таблицами;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работать по словесной и письменной инструкци</w:t>
      </w:r>
      <w:proofErr w:type="gramStart"/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каждом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1BF5" w:rsidRPr="00D91BF5" w:rsidRDefault="00D91BF5" w:rsidP="00D91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действовать по правилу, работать по алгоритму, инструкции, плану.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познавательной деятельности и усвоенных ранее знаний и умений детей;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активного и пассивного словаря, лексико-грамматического строя и связной речи учащихся;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практической направленности изучаемого материала, опора на жизненный опыт ребенка: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эмоционального комфорта, доброжелательной, доверительной атмосферы в классе</w:t>
      </w:r>
    </w:p>
    <w:p w:rsidR="00B3033B" w:rsidRDefault="00B3033B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принципы: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гуманистической направленности: опора на потенциальные возможности ребенка, учет его интересов и потребностей; создание ситуаций успеха в учении и общении со сверстниками и взрослыми;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коррекционно-развивающей направленности: ориентация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деятельности: овладение обучающимися всеми видами доступной им предметно-практической деятельности, способами и приемами учебной деятельности; 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дифференциации и индивидуализации</w:t>
      </w:r>
    </w:p>
    <w:p w:rsidR="00E954B4" w:rsidRP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системности: системный подход к оценке предпосылок и причин возникающих трудностей с учетом социального статуса ребенка, семьи, условий обучения и воспитания</w:t>
      </w:r>
    </w:p>
    <w:p w:rsidR="00E954B4" w:rsidRDefault="00E954B4" w:rsidP="00E9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психологической комфортности.</w:t>
      </w:r>
    </w:p>
    <w:p w:rsidR="008C4DF8" w:rsidRPr="006C47E1" w:rsidRDefault="008C4DF8" w:rsidP="008C4DF8">
      <w:pPr>
        <w:pStyle w:val="c1"/>
        <w:spacing w:before="0" w:beforeAutospacing="0" w:after="0" w:afterAutospacing="0" w:line="288" w:lineRule="auto"/>
        <w:ind w:firstLine="360"/>
        <w:jc w:val="both"/>
        <w:rPr>
          <w:rStyle w:val="c7"/>
        </w:rPr>
      </w:pPr>
      <w:r>
        <w:rPr>
          <w:rStyle w:val="c7"/>
        </w:rPr>
        <w:t>Адаптированная р</w:t>
      </w:r>
      <w:r w:rsidRPr="006C47E1">
        <w:rPr>
          <w:rStyle w:val="c7"/>
        </w:rPr>
        <w:t>абочая программа по окружающему миру рассчитана на учащихся, имеющих ЗПР</w:t>
      </w:r>
      <w:r w:rsidR="00C604A6">
        <w:rPr>
          <w:rStyle w:val="c7"/>
        </w:rPr>
        <w:t xml:space="preserve"> (варианты 7.1, 7.2)</w:t>
      </w:r>
      <w:r w:rsidRPr="006C47E1">
        <w:rPr>
          <w:rStyle w:val="c7"/>
        </w:rPr>
        <w:t>, влекущее за собой быструю утомляемость, низкую работоспособно</w:t>
      </w:r>
      <w:r>
        <w:rPr>
          <w:rStyle w:val="c7"/>
        </w:rPr>
        <w:t xml:space="preserve">сть, повышенную отвлекаемость, </w:t>
      </w:r>
      <w:r w:rsidRPr="006C47E1">
        <w:rPr>
          <w:rStyle w:val="c7"/>
        </w:rPr>
        <w:t>что,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малый объём памяти. Учет особенностей таких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с жизнью. Для эффективного усвоения учащимися ЗПР учебного мат</w:t>
      </w:r>
      <w:r>
        <w:rPr>
          <w:rStyle w:val="c7"/>
        </w:rPr>
        <w:t>ериала</w:t>
      </w:r>
      <w:r w:rsidRPr="006C47E1">
        <w:rPr>
          <w:rStyle w:val="c7"/>
        </w:rPr>
        <w:t xml:space="preserve"> для изучения нового материала используются готовые опорные конспекты, индивидуальные дидактические материалы и тесты на печатной основе. </w:t>
      </w:r>
    </w:p>
    <w:p w:rsidR="008C4DF8" w:rsidRDefault="008C4DF8" w:rsidP="008C4DF8">
      <w:pPr>
        <w:spacing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7E1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рабочей программы по окружающему миру учитывались следующие особенности детей: неустойчивое внимание, малый объем памяти, затруднения при воспроизведении материала, не сформированность мыслительных операций, анализа, синтеза, сравнения, плохо развиты навыки чтения, устной и письменной речи. Процесс обучения таких школьников имеет </w:t>
      </w:r>
      <w:proofErr w:type="spellStart"/>
      <w:r w:rsidRPr="006C47E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C47E1">
        <w:rPr>
          <w:rFonts w:ascii="Times New Roman" w:hAnsi="Times New Roman" w:cs="Times New Roman"/>
          <w:sz w:val="24"/>
          <w:szCs w:val="24"/>
        </w:rPr>
        <w:t xml:space="preserve">–развивающий характер, направленный на коррекцию имеющихся у обучающихся недостатков, пробелов в знаниях и опирается на субъективный опыт школьников, связь изучаемого материала с реальной жизнью. </w:t>
      </w:r>
    </w:p>
    <w:p w:rsidR="008C4DF8" w:rsidRPr="006C47E1" w:rsidRDefault="008C4DF8" w:rsidP="00C604A6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7E1">
        <w:rPr>
          <w:rFonts w:ascii="Times New Roman" w:eastAsia="Newton-Regular" w:hAnsi="Times New Roman" w:cs="Times New Roman"/>
          <w:sz w:val="24"/>
          <w:szCs w:val="24"/>
        </w:rPr>
        <w:t xml:space="preserve">В ходе преподавания окружающего мира по адаптированной программе, работы над формированием у учащихся универсальных учебных действий </w:t>
      </w:r>
      <w:r w:rsidR="00157699">
        <w:rPr>
          <w:rFonts w:ascii="Times New Roman" w:eastAsia="Newton-Regular" w:hAnsi="Times New Roman" w:cs="Times New Roman"/>
          <w:sz w:val="24"/>
          <w:szCs w:val="24"/>
        </w:rPr>
        <w:t>обучающиеся будут</w:t>
      </w:r>
      <w:r w:rsidRPr="006C47E1">
        <w:rPr>
          <w:rFonts w:ascii="Times New Roman" w:eastAsia="Newton-Regular" w:hAnsi="Times New Roman" w:cs="Times New Roman"/>
          <w:sz w:val="24"/>
          <w:szCs w:val="24"/>
        </w:rPr>
        <w:t xml:space="preserve"> овладева</w:t>
      </w:r>
      <w:r w:rsidR="00157699">
        <w:rPr>
          <w:rFonts w:ascii="Times New Roman" w:eastAsia="Newton-Regular" w:hAnsi="Times New Roman" w:cs="Times New Roman"/>
          <w:sz w:val="24"/>
          <w:szCs w:val="24"/>
        </w:rPr>
        <w:t>ть</w:t>
      </w:r>
      <w:r w:rsidRPr="006C47E1">
        <w:rPr>
          <w:rFonts w:ascii="Times New Roman" w:eastAsia="Newton-Regular" w:hAnsi="Times New Roman" w:cs="Times New Roman"/>
          <w:sz w:val="24"/>
          <w:szCs w:val="24"/>
        </w:rPr>
        <w:t xml:space="preserve"> умениями </w:t>
      </w:r>
      <w:proofErr w:type="spellStart"/>
      <w:r w:rsidRPr="006C47E1">
        <w:rPr>
          <w:rFonts w:ascii="Times New Roman" w:eastAsia="Newton-Regular" w:hAnsi="Times New Roman" w:cs="Times New Roman"/>
          <w:sz w:val="24"/>
          <w:szCs w:val="24"/>
        </w:rPr>
        <w:t>общеучебного</w:t>
      </w:r>
      <w:proofErr w:type="spellEnd"/>
      <w:r w:rsidRPr="006C47E1">
        <w:rPr>
          <w:rFonts w:ascii="Times New Roman" w:eastAsia="Newton-Regular" w:hAnsi="Times New Roman" w:cs="Times New Roman"/>
          <w:sz w:val="24"/>
          <w:szCs w:val="24"/>
        </w:rPr>
        <w:t xml:space="preserve"> характера, разнообразными способами деятельности, приобрета</w:t>
      </w:r>
      <w:r w:rsidR="00157699">
        <w:rPr>
          <w:rFonts w:ascii="Times New Roman" w:eastAsia="Newton-Regular" w:hAnsi="Times New Roman" w:cs="Times New Roman"/>
          <w:sz w:val="24"/>
          <w:szCs w:val="24"/>
        </w:rPr>
        <w:t xml:space="preserve">ть </w:t>
      </w:r>
      <w:r w:rsidRPr="006C47E1">
        <w:rPr>
          <w:rFonts w:ascii="Times New Roman" w:eastAsia="Newton-Regular" w:hAnsi="Times New Roman" w:cs="Times New Roman"/>
          <w:sz w:val="24"/>
          <w:szCs w:val="24"/>
        </w:rPr>
        <w:t>опыт:</w:t>
      </w:r>
    </w:p>
    <w:p w:rsidR="008C4DF8" w:rsidRPr="006C47E1" w:rsidRDefault="008C4DF8" w:rsidP="00C604A6">
      <w:pPr>
        <w:pStyle w:val="ac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6C47E1">
        <w:rPr>
          <w:rFonts w:ascii="Times New Roman" w:eastAsia="Newton-Regular" w:hAnsi="Times New Roman"/>
          <w:sz w:val="24"/>
          <w:szCs w:val="24"/>
        </w:rPr>
        <w:t>планирования и осуществления алгоритмической деятельности;</w:t>
      </w:r>
    </w:p>
    <w:p w:rsidR="008C4DF8" w:rsidRPr="006C47E1" w:rsidRDefault="008C4DF8" w:rsidP="008C4DF8">
      <w:pPr>
        <w:pStyle w:val="ac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6C47E1">
        <w:rPr>
          <w:rFonts w:ascii="Times New Roman" w:eastAsia="Newton-Regular" w:hAnsi="Times New Roman"/>
          <w:sz w:val="24"/>
          <w:szCs w:val="24"/>
        </w:rPr>
        <w:t>решения разнообразных задач из различных разделов курса, в том числе задач, требующих поиска пути и способов решения;</w:t>
      </w:r>
    </w:p>
    <w:p w:rsidR="008C4DF8" w:rsidRPr="006C47E1" w:rsidRDefault="008C4DF8" w:rsidP="008C4DF8">
      <w:pPr>
        <w:pStyle w:val="ac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6C47E1">
        <w:rPr>
          <w:rFonts w:ascii="Times New Roman" w:eastAsia="Newton-Regular" w:hAnsi="Times New Roman"/>
          <w:sz w:val="24"/>
          <w:szCs w:val="24"/>
        </w:rPr>
        <w:t>ясного изложения своих мыслей в устной и письменной форме;</w:t>
      </w:r>
    </w:p>
    <w:p w:rsidR="008C4DF8" w:rsidRDefault="008C4DF8" w:rsidP="008C4DF8">
      <w:pPr>
        <w:pStyle w:val="ac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6C47E1">
        <w:rPr>
          <w:rFonts w:ascii="Times New Roman" w:eastAsia="Newton-Regular" w:hAnsi="Times New Roman"/>
          <w:sz w:val="24"/>
          <w:szCs w:val="24"/>
        </w:rPr>
        <w:t>поиска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954B4" w:rsidRPr="00E43FD3" w:rsidRDefault="00E954B4" w:rsidP="00E43F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</w:p>
    <w:p w:rsidR="004B720A" w:rsidRDefault="000B0724" w:rsidP="004B720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F72">
        <w:rPr>
          <w:rFonts w:ascii="Times New Roman" w:hAnsi="Times New Roman"/>
          <w:b/>
          <w:bCs/>
          <w:sz w:val="28"/>
          <w:szCs w:val="28"/>
        </w:rPr>
        <w:t>3. ПЛАНИРУЕМЫЕ РЕЗУЛЬТАТЫ ОСВОЕНИЯ УЧЕБНОГО ПРЕДМЕТА: ОКРУЖАЮЩИЙ М</w:t>
      </w:r>
      <w:r w:rsidR="00607CA8" w:rsidRPr="00997F72">
        <w:rPr>
          <w:rFonts w:ascii="Times New Roman" w:hAnsi="Times New Roman"/>
          <w:b/>
          <w:bCs/>
          <w:sz w:val="28"/>
          <w:szCs w:val="28"/>
        </w:rPr>
        <w:t>ИР</w:t>
      </w:r>
    </w:p>
    <w:tbl>
      <w:tblPr>
        <w:tblW w:w="158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876"/>
      </w:tblGrid>
      <w:tr w:rsidR="00B07436" w:rsidRPr="00673CA1" w:rsidTr="00986495">
        <w:trPr>
          <w:trHeight w:val="183"/>
        </w:trPr>
        <w:tc>
          <w:tcPr>
            <w:tcW w:w="15876" w:type="dxa"/>
          </w:tcPr>
          <w:p w:rsidR="00B07436" w:rsidRPr="00385FFD" w:rsidRDefault="00B07436" w:rsidP="00986495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FF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B07436" w:rsidRPr="00673CA1" w:rsidTr="00986495">
        <w:trPr>
          <w:trHeight w:val="44"/>
        </w:trPr>
        <w:tc>
          <w:tcPr>
            <w:tcW w:w="15876" w:type="dxa"/>
            <w:vAlign w:val="center"/>
          </w:tcPr>
          <w:p w:rsidR="00B07436" w:rsidRPr="00673CA1" w:rsidRDefault="00B07436" w:rsidP="00986495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73CA1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находить на карте Российскую Федерацию, Москву </w:t>
            </w:r>
            <w:r w:rsidRPr="00673CA1">
              <w:rPr>
                <w:rFonts w:cs="Calibri"/>
                <w:sz w:val="24"/>
                <w:szCs w:val="24"/>
                <w:lang w:val="en-US"/>
              </w:rPr>
              <w:t>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столицу России;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называть субъект Российской Федерации, в котором находится город (село), где живут учащиеся; </w:t>
            </w: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различать государственные символы России - флаг, герб, гимн;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приводить примеры народов России;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сравнивать город и село, городской и сельский дома;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объекты природы и предметы рукотворного мира;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оценивать отношение людей к окружающему миру;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объекты и явления неживой и живой природы;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находить связи в природе, между природой и человеком;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проводить наблюдения и ставить опыты;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измерять температуру воздуха, воды, тела человека; </w:t>
            </w:r>
          </w:p>
          <w:p w:rsidR="00B07436" w:rsidRDefault="00B07436" w:rsidP="00B07436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7436">
              <w:rPr>
                <w:rFonts w:cs="Calibri"/>
                <w:b/>
                <w:sz w:val="24"/>
                <w:szCs w:val="24"/>
                <w:lang w:val="en-US"/>
              </w:rPr>
              <w:t></w:t>
            </w:r>
            <w:r w:rsidRPr="00B074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3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получит</w:t>
            </w:r>
            <w:proofErr w:type="spellEnd"/>
            <w:r w:rsidRPr="004B7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возможность научиться</w:t>
            </w:r>
            <w:r w:rsidR="00385F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определять объекты природы с помощью атласа-определителя;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lastRenderedPageBreak/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сравнивать объекты природы, делить их на группы;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ухаживать за комнатными растениями и животными живого уголка;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находить нужную информацию в учебнике и дополнительной литературе;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соблюдать правила поведения в природе, читать и рисовать экологические знаки;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составные части экономики, объяснять их взаимосвязь;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прослеживать производственные цепочки, изображать их с помощью моделей;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узнавать различные строительные машины и материалы, объяснять их назначение;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виды транспорта;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приводить примеры учреждений культуры и образования;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определять профессии людей по фотографиям и описаниям, находить взаимосвязи между трудом людей различных профессий;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внешнее и внутреннее строение тела человека;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правильно строить режим дня, соблюдать правила личной гигиены;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безопасного поведения на улице и в быту, на воде и в лесу;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основные дорожные знаки, необходимые пешеходу;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соблюдать основные правила противопожарной безопасности;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правильно вести себя при контактах с незнакомцами;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оценивать характер взаимоотношений людей в семье, в школе, в кругу сверстников;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приводить примеры семейных традиций;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соблюдать правила вежливости при общении со взрослыми и сверстниками,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авила культурного поведения в 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школе и других общественных местах;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стороны горизонта, обозначать их на схеме;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ориентироваться на местности разными способами;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формы земной поверхности, сравнивать холм и гору;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cs="Calibri"/>
                <w:sz w:val="24"/>
                <w:szCs w:val="24"/>
                <w:lang w:val="en-US"/>
              </w:rPr>
              <w:t>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 xml:space="preserve"> различать водные объекты, узнавать их по описанию;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читать карту и план, правильно показывать на настенной карте;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глобусе и карте мира материки и океаны; </w:t>
            </w:r>
          </w:p>
          <w:p w:rsidR="00B07436" w:rsidRPr="00673CA1" w:rsidRDefault="00B07436" w:rsidP="00B0743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различать физическую и политическую карты, находить и показывать на политической карте мира разные страны. </w:t>
            </w:r>
          </w:p>
        </w:tc>
      </w:tr>
    </w:tbl>
    <w:p w:rsidR="00B07436" w:rsidRDefault="00B07436" w:rsidP="004B720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876"/>
      </w:tblGrid>
      <w:tr w:rsidR="00385FFD" w:rsidRPr="00673CA1" w:rsidTr="00986495">
        <w:tc>
          <w:tcPr>
            <w:tcW w:w="15876" w:type="dxa"/>
            <w:vAlign w:val="center"/>
          </w:tcPr>
          <w:p w:rsidR="00385FFD" w:rsidRPr="00673CA1" w:rsidRDefault="00385FFD" w:rsidP="00986495">
            <w:pPr>
              <w:pStyle w:val="a5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</w:t>
            </w:r>
            <w:r w:rsidRPr="00673CA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85FFD" w:rsidRPr="00E856F5" w:rsidTr="00986495">
        <w:tc>
          <w:tcPr>
            <w:tcW w:w="15876" w:type="dxa"/>
          </w:tcPr>
          <w:p w:rsidR="00385FFD" w:rsidRPr="00673CA1" w:rsidRDefault="00385FFD" w:rsidP="00986495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73CA1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673CA1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673CA1">
              <w:rPr>
                <w:rFonts w:ascii="Times New Roman" w:hAnsi="Times New Roman"/>
                <w:b/>
                <w:sz w:val="24"/>
                <w:szCs w:val="24"/>
              </w:rPr>
              <w:t xml:space="preserve"> будут сформированы: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более глубокое представление о гражданской идентичности в форме осознания «Я» как юного гражданина России, обладателя и носителя </w:t>
            </w:r>
            <w:r w:rsidRPr="00673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языка Российской  Федерации - русского языка;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представления о связях между изучаемыми объектами и явлениями действительности (в природе и обществе);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>овладение первоначальными навыками адаптации в изменяющемся мире на основе представлений о сезонных изме</w:t>
            </w:r>
            <w:r w:rsidR="00B220C8">
              <w:rPr>
                <w:rFonts w:ascii="Times New Roman" w:hAnsi="Times New Roman"/>
                <w:sz w:val="24"/>
                <w:szCs w:val="24"/>
              </w:rPr>
              <w:t>нениях в природе и жизни людей.</w:t>
            </w:r>
          </w:p>
          <w:p w:rsidR="00686D6A" w:rsidRDefault="00686D6A" w:rsidP="00686D6A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</w:t>
            </w:r>
            <w:r w:rsidRPr="00673CA1">
              <w:rPr>
                <w:rFonts w:ascii="Times New Roman" w:hAnsi="Times New Roman"/>
                <w:b/>
                <w:sz w:val="24"/>
                <w:szCs w:val="24"/>
              </w:rPr>
              <w:t xml:space="preserve"> сформирова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ть: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понимание и принятие норм и правил школьной жизни, внутренняя позиция школьника на уровне положительного отношения к предмету «Окружающий мир»;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способность к сотрудничеству </w:t>
            </w:r>
            <w:proofErr w:type="gramStart"/>
            <w:r w:rsidRPr="00673CA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73CA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на основе взаимодействия при выполнении совместных заданий, в том числе учебных проектов; </w:t>
            </w:r>
          </w:p>
          <w:p w:rsidR="00385FFD" w:rsidRPr="00673CA1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</w:t>
            </w:r>
          </w:p>
          <w:p w:rsidR="00385FFD" w:rsidRPr="00E856F5" w:rsidRDefault="00385FFD" w:rsidP="00385FF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CA1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 </w:t>
            </w:r>
          </w:p>
        </w:tc>
      </w:tr>
      <w:tr w:rsidR="00385FFD" w:rsidRPr="00673CA1" w:rsidTr="00385FFD">
        <w:tc>
          <w:tcPr>
            <w:tcW w:w="15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FFD" w:rsidRPr="00385FFD" w:rsidRDefault="00385FFD" w:rsidP="00385FFD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85F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385FFD" w:rsidRPr="00673CA1" w:rsidTr="00385FFD">
        <w:tc>
          <w:tcPr>
            <w:tcW w:w="15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FFD" w:rsidRPr="00385FFD" w:rsidRDefault="00385FFD" w:rsidP="00385FFD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85FFD">
              <w:rPr>
                <w:rFonts w:ascii="Times New Roman" w:hAnsi="Times New Roman"/>
                <w:b/>
                <w:sz w:val="24"/>
                <w:szCs w:val="24"/>
              </w:rPr>
              <w:t>1. Регулятивные УУД</w:t>
            </w:r>
          </w:p>
          <w:p w:rsidR="00385FFD" w:rsidRPr="00385FFD" w:rsidRDefault="00385FFD" w:rsidP="00385FFD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85FF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понимать и принимать учебную задачу, сформулированную совместно с учителем;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сохранять учебную задачу урока (воспроизводить её на определённом этапе урока при выполнении задания по просьбе учителя);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выделять из темы урока известные и неизвестные знания и умения;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>планировать последовательность операций на отдельных этапах урока;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правильность выполнения заданий, используя «Странички для самопроверки» и шкалы оценивания, предложенные учителем;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соотносить выполнение работы с алгоритмом, составленным совместно с учителем;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контролировать и корректировать своё поведение по отношению к сверстникам в ходе совместной деятельности. </w:t>
            </w:r>
          </w:p>
        </w:tc>
      </w:tr>
      <w:tr w:rsidR="00385FFD" w:rsidRPr="00673CA1" w:rsidTr="00385FFD">
        <w:tc>
          <w:tcPr>
            <w:tcW w:w="15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FFD" w:rsidRPr="00385FFD" w:rsidRDefault="00385FFD" w:rsidP="00385FFD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385FF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385FFD" w:rsidRPr="00385FFD" w:rsidRDefault="00385FFD" w:rsidP="00385FFD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85FF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находить и выделять при помощи взрослых информацию, необходимую для выполнения заданий, из разных источников; </w:t>
            </w:r>
          </w:p>
          <w:p w:rsidR="00385FFD" w:rsidRPr="00385FFD" w:rsidRDefault="00385FFD" w:rsidP="00B45464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использовать схемы для выполнения заданий, в том числе </w:t>
            </w:r>
            <w:r w:rsidR="00B45464">
              <w:rPr>
                <w:rFonts w:ascii="Times New Roman" w:hAnsi="Times New Roman"/>
                <w:sz w:val="24"/>
                <w:szCs w:val="24"/>
              </w:rPr>
              <w:t>схемы-аппликации, схемы-рисунки.</w:t>
            </w:r>
          </w:p>
          <w:p w:rsidR="00385FFD" w:rsidRPr="00B220C8" w:rsidRDefault="00385FFD" w:rsidP="00B220C8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3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получит</w:t>
            </w:r>
            <w:proofErr w:type="spellEnd"/>
            <w:r w:rsidRPr="004B7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возможность научиться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понимать содержание текста, интерпретировать смысл, фиксировать полученную информацию в виде записей, рисунков, фотографий, таблиц;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анализировать объекты окружающего мира, схемы, рисунки с выделением отличительных признаков;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классифицировать объекты по заданным (главным) критериям;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сравнивать объекты по заданным критериям (по эталону, на ощупь, по внешнему виду);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осуществлять синтез объектов при работе со схемами-аппликациями;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между явлениями;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строить рассуждение (или доказательство своей точки зрения) по теме урока в соответствии с возрастными нормами;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моделировать объекты, явления и связи в окружающем мире (в том числе связи в природе, между отраслями экономики, производственные цепочки). </w:t>
            </w:r>
          </w:p>
        </w:tc>
      </w:tr>
      <w:tr w:rsidR="00385FFD" w:rsidRPr="00E856F5" w:rsidTr="00385FFD">
        <w:tc>
          <w:tcPr>
            <w:tcW w:w="15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FFD" w:rsidRPr="00385FFD" w:rsidRDefault="00385FFD" w:rsidP="00385FFD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85FFD">
              <w:rPr>
                <w:rFonts w:ascii="Times New Roman" w:hAnsi="Times New Roman"/>
                <w:b/>
                <w:sz w:val="24"/>
                <w:szCs w:val="24"/>
              </w:rPr>
              <w:t>3. Коммуникативные УУД</w:t>
            </w:r>
          </w:p>
          <w:p w:rsidR="00385FFD" w:rsidRPr="00385FFD" w:rsidRDefault="00385FFD" w:rsidP="00986495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  <w:r w:rsidRPr="00385F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включаться в коллективное обсуждение вопросов с учителем и сверстниками;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формулировать ответы на вопросы;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      </w:r>
          </w:p>
          <w:p w:rsidR="00B45464" w:rsidRPr="0073180E" w:rsidRDefault="00385FFD" w:rsidP="0073180E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</w:t>
            </w:r>
            <w:r w:rsidR="00B45464">
              <w:rPr>
                <w:rFonts w:ascii="Times New Roman" w:hAnsi="Times New Roman"/>
                <w:sz w:val="24"/>
                <w:szCs w:val="24"/>
              </w:rPr>
              <w:t xml:space="preserve"> решению при выполнении </w:t>
            </w:r>
            <w:proofErr w:type="spellStart"/>
            <w:r w:rsidR="00B45464">
              <w:rPr>
                <w:rFonts w:ascii="Times New Roman" w:hAnsi="Times New Roman"/>
                <w:sz w:val="24"/>
                <w:szCs w:val="24"/>
              </w:rPr>
              <w:t>задани</w:t>
            </w:r>
            <w:proofErr w:type="spellEnd"/>
          </w:p>
          <w:p w:rsidR="00385FFD" w:rsidRPr="00385FFD" w:rsidRDefault="00B45464" w:rsidP="009E5D04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43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получит</w:t>
            </w:r>
            <w:proofErr w:type="spellEnd"/>
            <w:r w:rsidRPr="004B7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возможность научиться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высказывать мотивированное суждение по теме урока (на основе своего опыта и в соответствии с возрастными нормами);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поддерживать в ходе выполнения задания доброжелательное общение друг с другом;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признавать свои ошибки, озвучивать их, соглашаться, если на ошибки указывают другие;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понимать и принимать задачу совместной работы (парной, групповой), распределять роли при выполнении заданий;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высказывание, владеть диалогической формой речи (с учётом возрастных особенностей, норм);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готовить небольшие сообщения, проектные задания с помощью взрослых; </w:t>
            </w:r>
          </w:p>
          <w:p w:rsidR="00385FFD" w:rsidRPr="00385FFD" w:rsidRDefault="00385FFD" w:rsidP="00385FF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5FFD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рассказы на заданную тему. </w:t>
            </w:r>
          </w:p>
        </w:tc>
      </w:tr>
    </w:tbl>
    <w:p w:rsidR="00B07436" w:rsidRPr="00997F72" w:rsidRDefault="00B07436" w:rsidP="00B4546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3FD3" w:rsidRPr="00E43FD3" w:rsidRDefault="006108C5" w:rsidP="00E43F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43FD3" w:rsidRPr="00E43FD3">
        <w:rPr>
          <w:rFonts w:ascii="Times New Roman" w:eastAsia="Calibri" w:hAnsi="Times New Roman" w:cs="Times New Roman"/>
          <w:b/>
          <w:sz w:val="24"/>
          <w:szCs w:val="24"/>
        </w:rPr>
        <w:t>етапредметные</w:t>
      </w:r>
      <w:proofErr w:type="spellEnd"/>
      <w:r w:rsidR="00E43FD3" w:rsidRPr="00E43FD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E43FD3" w:rsidRPr="00E43FD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E43FD3">
        <w:rPr>
          <w:rFonts w:ascii="Times New Roman" w:eastAsia="Calibri" w:hAnsi="Times New Roman" w:cs="Times New Roman"/>
          <w:sz w:val="24"/>
          <w:szCs w:val="24"/>
        </w:rPr>
        <w:t>обучающихся с ЗПР (варианты 7.1, 7.2</w:t>
      </w:r>
      <w:r w:rsidR="00E43FD3" w:rsidRPr="00E43FD3">
        <w:rPr>
          <w:rFonts w:ascii="Times New Roman" w:eastAsia="Calibri" w:hAnsi="Times New Roman" w:cs="Times New Roman"/>
          <w:sz w:val="24"/>
          <w:szCs w:val="24"/>
        </w:rPr>
        <w:t xml:space="preserve"> по учебному предмету «Окружающий мир» </w:t>
      </w:r>
      <w:r w:rsidR="00E43FD3">
        <w:rPr>
          <w:rFonts w:ascii="Times New Roman" w:eastAsia="Calibri" w:hAnsi="Times New Roman" w:cs="Times New Roman"/>
          <w:sz w:val="24"/>
          <w:szCs w:val="24"/>
        </w:rPr>
        <w:t xml:space="preserve">во 2 классе </w:t>
      </w:r>
      <w:r w:rsidR="00E43FD3" w:rsidRPr="00E43FD3">
        <w:rPr>
          <w:rFonts w:ascii="Times New Roman" w:eastAsia="Calibri" w:hAnsi="Times New Roman" w:cs="Times New Roman"/>
          <w:sz w:val="24"/>
          <w:szCs w:val="24"/>
        </w:rPr>
        <w:t>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</w:t>
      </w:r>
      <w:r w:rsidR="00E43FD3">
        <w:rPr>
          <w:rFonts w:ascii="Times New Roman" w:eastAsia="Calibri" w:hAnsi="Times New Roman" w:cs="Times New Roman"/>
          <w:sz w:val="24"/>
          <w:szCs w:val="24"/>
        </w:rPr>
        <w:t xml:space="preserve"> и соответствуют </w:t>
      </w:r>
      <w:proofErr w:type="spellStart"/>
      <w:r w:rsidR="00E43FD3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="00E43FD3">
        <w:rPr>
          <w:rFonts w:ascii="Times New Roman" w:eastAsia="Calibri" w:hAnsi="Times New Roman" w:cs="Times New Roman"/>
          <w:sz w:val="24"/>
          <w:szCs w:val="24"/>
        </w:rPr>
        <w:t xml:space="preserve"> результатам для обучающихся 2 класса по общеобразовательной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конкретизируются в следующем.</w:t>
      </w:r>
      <w:proofErr w:type="gramEnd"/>
    </w:p>
    <w:p w:rsidR="00E43FD3" w:rsidRPr="00E43FD3" w:rsidRDefault="00E43FD3" w:rsidP="00E43F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b/>
          <w:sz w:val="24"/>
          <w:szCs w:val="24"/>
        </w:rPr>
        <w:t>Сформированность познавательных универсальных учебных действий</w:t>
      </w:r>
      <w:r w:rsidRPr="00E43F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 </w:t>
      </w: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</w:t>
      </w:r>
      <w:proofErr w:type="gramStart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3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proofErr w:type="gramEnd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инструкции к заданиям для самостоятельной работы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в подготовке проектов (по оценке родителей).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проявлениях</w:t>
      </w:r>
      <w:proofErr w:type="gramEnd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активности (попыток самостоятельного поиска решения ранее неизвестного задания).</w:t>
      </w:r>
    </w:p>
    <w:p w:rsidR="00E43FD3" w:rsidRPr="00E43FD3" w:rsidRDefault="00E43FD3" w:rsidP="00E43F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3FD3">
        <w:rPr>
          <w:rFonts w:ascii="Times New Roman" w:eastAsia="Calibri" w:hAnsi="Times New Roman" w:cs="Times New Roman"/>
          <w:i/>
          <w:sz w:val="24"/>
          <w:szCs w:val="24"/>
        </w:rPr>
        <w:t>использование знаково-символических сре</w:t>
      </w:r>
      <w:proofErr w:type="gramStart"/>
      <w:r w:rsidRPr="00E43FD3">
        <w:rPr>
          <w:rFonts w:ascii="Times New Roman" w:eastAsia="Calibri" w:hAnsi="Times New Roman" w:cs="Times New Roman"/>
          <w:i/>
          <w:sz w:val="24"/>
          <w:szCs w:val="24"/>
        </w:rPr>
        <w:t>дств пр</w:t>
      </w:r>
      <w:proofErr w:type="gramEnd"/>
      <w:r w:rsidRPr="00E43FD3">
        <w:rPr>
          <w:rFonts w:ascii="Times New Roman" w:eastAsia="Calibri" w:hAnsi="Times New Roman" w:cs="Times New Roman"/>
          <w:i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умениями декодирования условных знаков (дорожные знаки, символы, обозначающие погодные явления, другие условные знаки, предлагаемые педагогом или подготовленные самостоятельно по заданию).</w:t>
      </w:r>
      <w:proofErr w:type="gramEnd"/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Овладение умением самостоятельного построения наглядной модели (в соответствии с изучаемым материалом)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(записывать.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43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E43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записывать результаты измерения температуры воздуха.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транслировать взрослому содержание информации, которую следует найти, присутствуя (принимая </w:t>
      </w:r>
      <w:proofErr w:type="spellStart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Start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поиске).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рассказывать подготовленный материал перед классом.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сопровождать рассказ </w:t>
      </w:r>
      <w:proofErr w:type="spellStart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видеопрезентацией</w:t>
      </w:r>
      <w:proofErr w:type="spellEnd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наглядностью.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43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отвечать на вопросы по информационному тексту.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находить в прочитанном тексте ответы на поставленные вопросы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пересказа информационного текста.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выделять существенные признаки.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сравнивать различные объекты и явления природы и формулировать вывод (с помощью педагога).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называть объекты, входящие в определенную обобщенную группу или обобщать объекты.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</w:t>
      </w:r>
      <w:proofErr w:type="spellStart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причинно-следственную связь между явлениями природы, природными изменениями.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объяснять значение слов конкретного, затем обобщенного и абстрактного характера в соответствии с изучаемым материалом.</w:t>
      </w:r>
    </w:p>
    <w:p w:rsidR="00E43FD3" w:rsidRPr="00E43FD3" w:rsidRDefault="00E43FD3" w:rsidP="00E43F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регулятивные универсальные учебные действия </w:t>
      </w:r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проявляются </w:t>
      </w:r>
      <w:proofErr w:type="gramStart"/>
      <w:r w:rsidRPr="00E43FD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43F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способности выполнять учебные задания вопреки нежеланию, утомлению;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способности выполнять инструкции и требования учителя, соблюдать основные требования к организации учебной деятельности; 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способности планировать свои действия в соответствии с поставленной задачей и условием ее реализации, </w:t>
      </w:r>
      <w:proofErr w:type="spellStart"/>
      <w:r w:rsidRPr="00E43FD3">
        <w:rPr>
          <w:rFonts w:ascii="Times New Roman" w:eastAsia="Calibri" w:hAnsi="Times New Roman" w:cs="Times New Roman"/>
          <w:sz w:val="24"/>
          <w:szCs w:val="24"/>
        </w:rPr>
        <w:t>оречевлять</w:t>
      </w:r>
      <w:proofErr w:type="spellEnd"/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 план и соотносить действия с планом; 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E43FD3" w:rsidRPr="00E43FD3" w:rsidRDefault="00E43FD3" w:rsidP="00E43F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коммуникативные универсальные учебные действия </w:t>
      </w:r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проявляются </w:t>
      </w:r>
      <w:proofErr w:type="gramStart"/>
      <w:r w:rsidRPr="00E43FD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43F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готовности слушать собеседника, вступать в диалог по учебной проблеме и поддерживать его; 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адекватном </w:t>
      </w:r>
      <w:proofErr w:type="gramStart"/>
      <w:r w:rsidRPr="00E43FD3">
        <w:rPr>
          <w:rFonts w:ascii="Times New Roman" w:eastAsia="Calibri" w:hAnsi="Times New Roman" w:cs="Times New Roman"/>
          <w:sz w:val="24"/>
          <w:szCs w:val="24"/>
        </w:rPr>
        <w:t>использовании</w:t>
      </w:r>
      <w:proofErr w:type="gramEnd"/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 речевых средств для решения коммуникативных и познавательных задач; </w:t>
      </w:r>
    </w:p>
    <w:p w:rsidR="00E43FD3" w:rsidRPr="00E43FD3" w:rsidRDefault="00E43FD3" w:rsidP="00E43FD3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3FD3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3FD3">
        <w:rPr>
          <w:rFonts w:ascii="Times New Roman" w:eastAsia="Calibri" w:hAnsi="Times New Roman" w:cs="Times New Roman"/>
          <w:sz w:val="24"/>
          <w:szCs w:val="24"/>
        </w:rPr>
        <w:t xml:space="preserve"> принимать участие в коллективном поиске средств решения поставленных задач, договариваться о распределении функций.</w:t>
      </w:r>
    </w:p>
    <w:p w:rsidR="00E43FD3" w:rsidRPr="00E43FD3" w:rsidRDefault="00E43FD3" w:rsidP="00E43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FD3" w:rsidRPr="00E43FD3" w:rsidRDefault="00E43FD3" w:rsidP="00E43F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3F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E43FD3" w:rsidRPr="00E43FD3" w:rsidRDefault="00E43FD3" w:rsidP="00E43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FD3"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обучения во 2 классе </w:t>
      </w:r>
      <w:r w:rsidR="006108C5">
        <w:rPr>
          <w:rFonts w:ascii="Times New Roman" w:eastAsia="Calibri" w:hAnsi="Times New Roman" w:cs="Times New Roman"/>
          <w:bCs/>
          <w:sz w:val="24"/>
          <w:szCs w:val="24"/>
        </w:rPr>
        <w:t xml:space="preserve">будут </w:t>
      </w:r>
      <w:proofErr w:type="spellStart"/>
      <w:r w:rsidRPr="00E43FD3">
        <w:rPr>
          <w:rFonts w:ascii="Times New Roman" w:eastAsia="Calibri" w:hAnsi="Times New Roman" w:cs="Times New Roman"/>
          <w:bCs/>
          <w:sz w:val="24"/>
          <w:szCs w:val="24"/>
        </w:rPr>
        <w:t>сформированностьследующих</w:t>
      </w:r>
      <w:proofErr w:type="spellEnd"/>
      <w:r w:rsidRPr="00E43FD3">
        <w:rPr>
          <w:rFonts w:ascii="Times New Roman" w:eastAsia="Calibri" w:hAnsi="Times New Roman" w:cs="Times New Roman"/>
          <w:bCs/>
          <w:sz w:val="24"/>
          <w:szCs w:val="24"/>
        </w:rPr>
        <w:t xml:space="preserve"> знани</w:t>
      </w:r>
      <w:r w:rsidR="006108C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E43FD3">
        <w:rPr>
          <w:rFonts w:ascii="Times New Roman" w:eastAsia="Calibri" w:hAnsi="Times New Roman" w:cs="Times New Roman"/>
          <w:bCs/>
          <w:sz w:val="24"/>
          <w:szCs w:val="24"/>
        </w:rPr>
        <w:t>, представлени</w:t>
      </w:r>
      <w:r w:rsidR="006108C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E43FD3">
        <w:rPr>
          <w:rFonts w:ascii="Times New Roman" w:eastAsia="Calibri" w:hAnsi="Times New Roman" w:cs="Times New Roman"/>
          <w:bCs/>
          <w:sz w:val="24"/>
          <w:szCs w:val="24"/>
        </w:rPr>
        <w:t xml:space="preserve"> и умени</w:t>
      </w:r>
      <w:r w:rsidR="006108C5">
        <w:rPr>
          <w:rFonts w:ascii="Times New Roman" w:eastAsia="Calibri" w:hAnsi="Times New Roman" w:cs="Times New Roman"/>
          <w:bCs/>
          <w:sz w:val="24"/>
          <w:szCs w:val="24"/>
        </w:rPr>
        <w:t>я, выносимые на контроль</w:t>
      </w:r>
      <w:proofErr w:type="gramStart"/>
      <w:r w:rsidR="006108C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E43FD3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знание Российской государственной символики (флаг, герб, гимн);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знание своей национальной принадлежности, названия национальностей, проживающих в России;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названия природных явлений: листопад, снегопад, ледостав, половодье;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умение определять температуру по термометру;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знание сущности экологии;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знание названий профессий, в том числе профессий близких людей;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умение выделять и называть части растений;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основы классификации растений (дикорастущие, декоративные, комнатные);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правила безопасности для разных ситуаций;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3FD3">
        <w:rPr>
          <w:rFonts w:ascii="Times New Roman" w:eastAsia="Calibri" w:hAnsi="Times New Roman" w:cs="Times New Roman"/>
          <w:sz w:val="24"/>
          <w:szCs w:val="24"/>
        </w:rPr>
        <w:t>знание названий представителей классов животных (насекомые, птицы, рыбы, звери, пресмыкающиеся, земноводные);</w:t>
      </w:r>
      <w:proofErr w:type="gramEnd"/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знание сезонных изменений в жизни природы и человека;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lastRenderedPageBreak/>
        <w:t>основы экономических представлений (деньги);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представления об учреждениях культуры (музеи);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знание некоторых видов транспорта;</w:t>
      </w:r>
    </w:p>
    <w:p w:rsidR="00E43FD3" w:rsidRPr="00E43FD3" w:rsidRDefault="00E43FD3" w:rsidP="00E43F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D3">
        <w:rPr>
          <w:rFonts w:ascii="Times New Roman" w:eastAsia="Calibri" w:hAnsi="Times New Roman" w:cs="Times New Roman"/>
          <w:sz w:val="24"/>
          <w:szCs w:val="24"/>
        </w:rPr>
        <w:t>знание названий природных материалов.</w:t>
      </w:r>
    </w:p>
    <w:p w:rsidR="00997F72" w:rsidRPr="00E43FD3" w:rsidRDefault="00997F72" w:rsidP="00997F7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B7A21" w:rsidRPr="006108C5" w:rsidRDefault="003B7A21" w:rsidP="0099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учеб</w:t>
      </w:r>
      <w:r w:rsidR="00C05904"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предмета «Окружающий мир» 2 класс (68</w:t>
      </w: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205F3" w:rsidRPr="006108C5" w:rsidRDefault="004205F3" w:rsidP="0099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5F3" w:rsidRPr="006108C5" w:rsidRDefault="004205F3" w:rsidP="00420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мы живём? (4ч.)</w:t>
      </w:r>
    </w:p>
    <w:p w:rsidR="004205F3" w:rsidRPr="006108C5" w:rsidRDefault="004205F3" w:rsidP="004205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родной страны – Россия. Государственные символы Российской Федерации. Россия – многонациональная страна. Государственный язык. Характерные особенности городских и сельских поселений. Преимущественные занятия жителей города и села. Типы жилых построек в городе и селе. </w:t>
      </w: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выполнению проекта «Родной город». </w:t>
      </w: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природы и предметы рукотворного мира. Наше отношение к миру. Проверка знаний и умений. Формирование адекватной оценки своих достижений по разделу «Где мы живём?»</w:t>
      </w:r>
    </w:p>
    <w:p w:rsidR="004205F3" w:rsidRPr="006108C5" w:rsidRDefault="004205F3" w:rsidP="00420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Природа. (20ч.)</w:t>
      </w:r>
    </w:p>
    <w:p w:rsidR="004205F3" w:rsidRPr="006108C5" w:rsidRDefault="004205F3" w:rsidP="004205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природа. Признаки живых существ в отличие от неживой природы. Связи между неживой и живой природой. Явления неживой и живой природы. Сезонные явления. Измерение температуры воздуха, воды, тела человека. Термометр – прибор для измерения температуры. Виды термометров. Погода и погодные явления. Условные метеорологические знаки для обозначения погодных явлений. Народные и научные предсказания погоды. Наблюдения за осенними явлениями в неживой и живой природе. Экскурсия. Осенние явления в неживой и живой природе, их взаимосвязь. Созвездия Кассиопея, Орион, Лебедь. Зодиак. Горные породы и минералы. Гранит и его состав. Воздух. Значение воздуха для растений, животных и человека. Загрязнение воздуха. Эстетическое воздействие созерцания неба на человека. Вода, её распространение в природе. Значение воды для растений, животных и человека. Загрязнение воды. Эстетическое воздействие водных просторов на человека. Многообразие растений. Деревья, кустарники, травы. Лиственные и хвойные растения. Эстетическое воздействие растений на человека. Многообразие животных. Насекомые, рыбы, птицы, звери, земноводные, пресмыкающиеся. Зависимость строения животных от их образа жизни. Связи в природе, между природой и человеком. Необходимость сохранения «невидимых» нитей. Дикорастущие и культурные растения, их различие. Разнообразие культурных растений. Легенды о растениях. Дикие и домашние животные, их сходство и различие. Значение для человека диких и домашних животных. Разнообразие домашних животных. Комнатные растения, их роль в жизни человека. Происхождение наиболее часто разводимых комнатных растений. Уход за комнатными растениями. Животные живого уголка. Особенности ухода за животными живого уголка. Роль содержания животных в живом уголке для физического и психического здоровья человека. 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 Необходимость создания Красной книги. Красная книга России и региональные Красные книги. Сведения о некоторых растениях и животных, внесённых в Красную книгу России. Меры по сохранению и увеличению численности этих растений и животных. Что угрожает природе. Правила друзей природы. Экологические знаки. </w:t>
      </w: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выполнению проекта «Красная книга» или «Возьмём под защиту».</w:t>
      </w: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знаний и умений. Формирование адекватной оценки своих достижений по разделу «Природа».</w:t>
      </w:r>
    </w:p>
    <w:p w:rsidR="004205F3" w:rsidRPr="006108C5" w:rsidRDefault="004205F3" w:rsidP="00420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Жизнь города и села. (10ч.)</w:t>
      </w:r>
    </w:p>
    <w:p w:rsidR="004205F3" w:rsidRPr="006108C5" w:rsidRDefault="004205F3" w:rsidP="004205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Деньги. Использование природных материалов для изготовления предметов. Простейшие производственные цепочки. Уважение к труду людей.  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 Виды транспорта. Первоначальные представления об истории развития транспорта. Учреждения культуры, их роль в жизни человека и общества. Разнообразие музеев. Первый музей России – Кунсткамера. Разнообразие профессий, их роль в экономике и в жизни людей. </w:t>
      </w: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выполнению проекта «Профессии».</w:t>
      </w: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Наблюдения за зимними явлениями в неживой и живой природе. Экскурсия. Зимние  явления в неживой и живой природе. Проверка знаний и умений. Формирование адекватной оценки своих достижений по разделу «Жизнь города и села». Представление результатов проектной деятельности. Формирование адекватной оценки своих достижений.</w:t>
      </w:r>
    </w:p>
    <w:p w:rsidR="004205F3" w:rsidRPr="006108C5" w:rsidRDefault="004205F3" w:rsidP="00420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безопасность. (9ч.).</w:t>
      </w:r>
    </w:p>
    <w:p w:rsidR="004205F3" w:rsidRPr="006108C5" w:rsidRDefault="004205F3" w:rsidP="004205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и внутреннее строение тела человека. Местоположение важнейших органов и их работа. Режим дня второклассника. Правила личной гигиены. Режим питания и разнообразие пищи. Уход за зубами. Правила безопасного поведения на улицах и дорогах. Освоение правил безопасности пешехода.  Правила безопасного поведения в быту. Правила противопожарной безопасности. Вызов пожарных по телефону. Правила безопасного поведения на воде и в лесу. Опасные ситуации при контактах с незнакомыми людьми. Вызов полиции по телефону. Проверка знаний и умений. Формирование адекватной оценки своих достижений по разделу «Здоровье и безопасность».</w:t>
      </w:r>
    </w:p>
    <w:p w:rsidR="004205F3" w:rsidRPr="006108C5" w:rsidRDefault="004205F3" w:rsidP="00420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Общение. (7ч.)</w:t>
      </w:r>
    </w:p>
    <w:p w:rsidR="004205F3" w:rsidRPr="006108C5" w:rsidRDefault="004205F3" w:rsidP="004205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единство близких людей. Культура общения в семье. Нравственные аспекты взаимоотношений в семье. </w:t>
      </w: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выполнению проекта «Родословная».</w:t>
      </w: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Классный и школьный коллектив. Совместная учёба, игра, отдых. Этика общения с одноклассниками, учителями и руководством школы. Правила этикета в общении. Формулы приветствия и прощания. Этикет общения по телефону. Правила поведения в общественном транспорте. Правила поведения в гостях. Правила поведения в общественных местах. Проверка знаний и умений. Формирование адекватной оценки своих достижений по разделу «Общение».</w:t>
      </w:r>
    </w:p>
    <w:p w:rsidR="004205F3" w:rsidRPr="006108C5" w:rsidRDefault="004205F3" w:rsidP="00420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Путешествия. (18ч.)</w:t>
      </w:r>
    </w:p>
    <w:p w:rsidR="004205F3" w:rsidRPr="006108C5" w:rsidRDefault="004205F3" w:rsidP="004205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Горизонт. Линия горизонта. Стороны горизонта. Форма Земли. Ориентиры. Ориентирование по компасу, солнцу, местным природным признакам. Компас – прибор для определения сторон горизонта.  Равнины и горы. Холмы и овраги. Красота гор. Водные богатства нашей планеты. Части реки. Водные богатства родного края. Красота моря. Наблюдения за весенними явлениями природы. Экскурсия. Весенние явления в неживой и живой природе. Карта. Изображение территории России на карте. Правила показа объектов на настенной карте. Подготовка к выполнению проекта «Города России». Москва – столица нашей Родины. Первоначальные сведения об истории основания города. План Москвы. Герб Москвы. Основные достопримечательности столицы. Московский Кремль - символ нашей Родины. Достопримечательности Кремля и Красной площади. Санкт – Петербург – северная столица России. Герб и план города, архитектурные памятники. Памятник Петру I, история его создания. Старинные русские города, расположенные на реке Оке. </w:t>
      </w:r>
      <w:proofErr w:type="spellStart"/>
      <w:proofErr w:type="gramStart"/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</w:t>
      </w:r>
      <w:proofErr w:type="spellEnd"/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Террасный</w:t>
      </w:r>
      <w:proofErr w:type="gramEnd"/>
      <w:r w:rsidRPr="006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заповедник. Карта мира. Океаны и материки, их изображение на карте. Особенности природы и жизни людей на разных материках. Части света: Европа и Азия.  Физические и политические карты. Политическая карта мира. Знакомство с некоторыми странами. Проект «Страны мира». Летние явления в неживой и живой природе. Разнообразие растений и животных, доступных для наблюдений в летнее время. Красота животных.  </w:t>
      </w:r>
    </w:p>
    <w:p w:rsidR="004205F3" w:rsidRPr="006108C5" w:rsidRDefault="004205F3" w:rsidP="0099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5F3" w:rsidRPr="006108C5" w:rsidRDefault="004205F3" w:rsidP="0099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F72" w:rsidRPr="003B7A21" w:rsidRDefault="00997F72" w:rsidP="00997F7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</w:p>
    <w:p w:rsidR="003B7A21" w:rsidRPr="00997F72" w:rsidRDefault="003B7A21" w:rsidP="0061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99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9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</w:t>
      </w:r>
      <w:proofErr w:type="gramEnd"/>
      <w:r w:rsidRPr="0099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3B7A21" w:rsidRPr="00997F72" w:rsidRDefault="003B7A21" w:rsidP="003B7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8"/>
        <w:gridCol w:w="6974"/>
      </w:tblGrid>
      <w:tr w:rsidR="003B7A21" w:rsidRPr="00997F72" w:rsidTr="003B7A21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CA7F0E" w:rsidP="003B7A21">
            <w:pPr>
              <w:spacing w:after="0" w:line="0" w:lineRule="atLeast"/>
              <w:ind w:right="3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2 класс (68</w:t>
            </w:r>
            <w:r w:rsidR="003B7A21"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3B7A21" w:rsidRPr="00997F72" w:rsidTr="003B7A21"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3B7A21" w:rsidP="003B7A21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CA7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живём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CA7F0E" w:rsidP="003B7A21">
            <w:pPr>
              <w:spacing w:after="0" w:line="0" w:lineRule="atLeast"/>
              <w:ind w:right="3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B7A21"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B7A21" w:rsidRPr="00997F72" w:rsidTr="003B7A21"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3B7A21" w:rsidP="003B7A21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A7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3B7A21" w:rsidP="003B7A21">
            <w:pPr>
              <w:spacing w:after="0" w:line="0" w:lineRule="atLeast"/>
              <w:ind w:right="3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3B7A21" w:rsidRPr="00997F72" w:rsidTr="003B7A21"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3B7A21" w:rsidP="003B7A21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D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ED0E5A" w:rsidP="003B7A21">
            <w:pPr>
              <w:spacing w:after="0" w:line="0" w:lineRule="atLeast"/>
              <w:ind w:right="3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B7A21"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B7A21" w:rsidRPr="00997F72" w:rsidTr="003B7A21"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3B7A21" w:rsidP="003B7A21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ED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ED0E5A" w:rsidP="003B7A21">
            <w:pPr>
              <w:spacing w:after="0" w:line="0" w:lineRule="atLeast"/>
              <w:ind w:right="3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B7A21"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B7A21" w:rsidRPr="00997F72" w:rsidTr="003B7A21"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3B7A21" w:rsidP="003B7A21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ED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ED0E5A" w:rsidP="003B7A21">
            <w:pPr>
              <w:spacing w:after="0" w:line="0" w:lineRule="atLeast"/>
              <w:ind w:right="3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B7A21"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B7A21" w:rsidRPr="00997F72" w:rsidTr="003B7A21"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ED0E5A" w:rsidP="003B7A21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6.Путешествия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21" w:rsidRPr="00997F72" w:rsidRDefault="00ED0E5A" w:rsidP="003B7A21">
            <w:pPr>
              <w:spacing w:after="0" w:line="0" w:lineRule="atLeast"/>
              <w:ind w:right="3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3B7A21" w:rsidRPr="0099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3B7A21" w:rsidRPr="00997F72" w:rsidRDefault="00ED0E5A" w:rsidP="00ED0E5A">
      <w:pPr>
        <w:pStyle w:val="a5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Итого                                                                                                                       68 ч</w:t>
      </w:r>
    </w:p>
    <w:p w:rsidR="00097858" w:rsidRDefault="00097858" w:rsidP="003B7A21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A21" w:rsidRPr="00997F72" w:rsidRDefault="003B7A21" w:rsidP="003B7A21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3B7A21" w:rsidRPr="003B7A21" w:rsidRDefault="003B7A21" w:rsidP="003B7A21">
      <w:pPr>
        <w:spacing w:after="0" w:line="240" w:lineRule="auto"/>
        <w:ind w:firstLine="710"/>
        <w:rPr>
          <w:rFonts w:ascii="&amp;quot" w:eastAsia="Times New Roman" w:hAnsi="&amp;quot" w:cs="Times New Roman"/>
          <w:color w:val="000000"/>
          <w:lang w:eastAsia="ru-RU"/>
        </w:rPr>
      </w:pPr>
      <w:r w:rsidRPr="003B7A21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На изучение курса «Окружающий мир» </w:t>
      </w:r>
      <w:r w:rsidR="00ED0E5A">
        <w:rPr>
          <w:rFonts w:ascii="&amp;quot" w:eastAsia="Times New Roman" w:hAnsi="&amp;quot" w:cs="Times New Roman"/>
          <w:color w:val="000000"/>
          <w:sz w:val="28"/>
          <w:lang w:eastAsia="ru-RU"/>
        </w:rPr>
        <w:t>отводится 2ч в неделю - 6</w:t>
      </w:r>
      <w:r w:rsidR="00ED0E5A">
        <w:rPr>
          <w:rFonts w:eastAsia="Times New Roman" w:cs="Times New Roman"/>
          <w:color w:val="000000"/>
          <w:sz w:val="28"/>
          <w:lang w:eastAsia="ru-RU"/>
        </w:rPr>
        <w:t>8</w:t>
      </w:r>
      <w:r w:rsidR="00ED0E5A">
        <w:rPr>
          <w:rFonts w:ascii="&amp;quot" w:eastAsia="Times New Roman" w:hAnsi="&amp;quot" w:cs="Times New Roman"/>
          <w:color w:val="000000"/>
          <w:sz w:val="28"/>
          <w:lang w:eastAsia="ru-RU"/>
        </w:rPr>
        <w:t>ч (3</w:t>
      </w:r>
      <w:r w:rsidR="00ED0E5A">
        <w:rPr>
          <w:rFonts w:eastAsia="Times New Roman" w:cs="Times New Roman"/>
          <w:color w:val="000000"/>
          <w:sz w:val="28"/>
          <w:lang w:eastAsia="ru-RU"/>
        </w:rPr>
        <w:t>4</w:t>
      </w:r>
      <w:r w:rsidRPr="003B7A21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учебные недели).</w:t>
      </w:r>
    </w:p>
    <w:p w:rsidR="003B7A21" w:rsidRPr="00B3033B" w:rsidRDefault="003B7A21" w:rsidP="00B11619">
      <w:pPr>
        <w:pStyle w:val="a5"/>
        <w:jc w:val="center"/>
        <w:rPr>
          <w:b/>
          <w:sz w:val="24"/>
          <w:szCs w:val="24"/>
        </w:rPr>
      </w:pPr>
    </w:p>
    <w:p w:rsidR="003F41B9" w:rsidRDefault="003F41B9" w:rsidP="006108C5">
      <w:pPr>
        <w:pStyle w:val="a5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27DA2" w:rsidRPr="00997F72" w:rsidRDefault="00634C2D" w:rsidP="00B11619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997F72">
        <w:rPr>
          <w:rStyle w:val="dash0410005f0431005f0437005f0430005f0446005f0020005f0441005f043f005f0438005f0441005f043a005f0430005f005fchar1char1"/>
          <w:b/>
          <w:sz w:val="28"/>
          <w:szCs w:val="28"/>
        </w:rPr>
        <w:t>5</w:t>
      </w:r>
      <w:r w:rsidR="00B11619" w:rsidRPr="00997F72">
        <w:rPr>
          <w:rStyle w:val="dash0410005f0431005f0437005f0430005f0446005f0020005f0441005f043f005f0438005f0441005f043a005f0430005f005fchar1char1"/>
          <w:b/>
          <w:sz w:val="28"/>
          <w:szCs w:val="28"/>
        </w:rPr>
        <w:t>. </w:t>
      </w:r>
      <w:r w:rsidR="00203909">
        <w:rPr>
          <w:rStyle w:val="dash0410005f0431005f0437005f0430005f0446005f0020005f0441005f043f005f0438005f0441005f043a005f0430005f005fchar1char1"/>
          <w:b/>
          <w:sz w:val="28"/>
          <w:szCs w:val="28"/>
        </w:rPr>
        <w:t>Т</w:t>
      </w:r>
      <w:r w:rsidR="00B11619" w:rsidRPr="00997F72">
        <w:rPr>
          <w:rStyle w:val="dash0410005f0431005f0437005f0430005f0446005f0020005f0441005f043f005f0438005f0441005f043a005f0430005f005fchar1char1"/>
          <w:b/>
          <w:sz w:val="28"/>
          <w:szCs w:val="28"/>
        </w:rPr>
        <w:t>ематическое планирование</w:t>
      </w:r>
    </w:p>
    <w:p w:rsidR="006108C5" w:rsidRPr="000D3C19" w:rsidRDefault="006108C5" w:rsidP="006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7229"/>
        <w:gridCol w:w="2268"/>
        <w:gridCol w:w="4330"/>
      </w:tblGrid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8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8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58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ИЗУЧАЕМЫЕ ТЕМЫ (РАЗДЕЛЫ)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4330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0D3C19" w:rsidRPr="007E313C" w:rsidTr="00986495">
        <w:tc>
          <w:tcPr>
            <w:tcW w:w="14786" w:type="dxa"/>
            <w:gridSpan w:val="4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Где мы живём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ч</w:t>
            </w: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Город и село. Проект "Родной город (село)"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"Где мы живём"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D3C19" w:rsidRPr="007E313C" w:rsidTr="00986495">
        <w:tc>
          <w:tcPr>
            <w:tcW w:w="14786" w:type="dxa"/>
            <w:gridSpan w:val="4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Природа 20 ч</w:t>
            </w: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 гости к осен</w:t>
            </w:r>
            <w:proofErr w:type="gramStart"/>
            <w:r w:rsidRPr="0041582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15821">
              <w:rPr>
                <w:rFonts w:ascii="Times New Roman" w:hAnsi="Times New Roman"/>
                <w:sz w:val="24"/>
                <w:szCs w:val="24"/>
              </w:rPr>
              <w:t>урок)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  <w:vAlign w:val="center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 воздух...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...И про воду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 xml:space="preserve">Будь природе другом! Проект "Красная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821">
              <w:rPr>
                <w:rFonts w:ascii="Times New Roman" w:hAnsi="Times New Roman"/>
                <w:sz w:val="24"/>
                <w:szCs w:val="24"/>
              </w:rPr>
              <w:t>Возьмём под защиту"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"Природа"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D3C19" w:rsidRPr="007E313C" w:rsidTr="00986495">
        <w:tc>
          <w:tcPr>
            <w:tcW w:w="14786" w:type="dxa"/>
            <w:gridSpan w:val="4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Жизнь города и села 10 ч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Все профессии важны. Проект "Профессии"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"Жизнь города и села"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Презентация проектов "Родной город (село)", "Красная книга, или</w:t>
            </w:r>
            <w:proofErr w:type="gramStart"/>
            <w:r w:rsidRPr="0041582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15821">
              <w:rPr>
                <w:rFonts w:ascii="Times New Roman" w:hAnsi="Times New Roman"/>
                <w:sz w:val="24"/>
                <w:szCs w:val="24"/>
              </w:rPr>
              <w:t>озьмём под защиту", "Профессии"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14786" w:type="dxa"/>
            <w:gridSpan w:val="4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Здоровье и безопасность 9 ч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15821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"Здоровье и безопасность"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D3C19" w:rsidRPr="007E313C" w:rsidTr="00986495">
        <w:tc>
          <w:tcPr>
            <w:tcW w:w="14786" w:type="dxa"/>
            <w:gridSpan w:val="4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Общение  7 ч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Проект "Родословная"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Мы - зрители и пассажиры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разделу: «Общение»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D3C19" w:rsidRPr="007E313C" w:rsidTr="00986495">
        <w:tc>
          <w:tcPr>
            <w:tcW w:w="14786" w:type="dxa"/>
            <w:gridSpan w:val="4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Путешествия 18ч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Проект "Города России"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Страны мира. Проект "Страны мира"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Презентация проектов "Родословная", "Города России", "Страны мира"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19" w:rsidRPr="007E313C" w:rsidTr="00986495">
        <w:tc>
          <w:tcPr>
            <w:tcW w:w="959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vAlign w:val="bottom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5821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2268" w:type="dxa"/>
          </w:tcPr>
          <w:p w:rsidR="000D3C19" w:rsidRPr="00415821" w:rsidRDefault="000D3C19" w:rsidP="009864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D3C19" w:rsidRPr="00415821" w:rsidRDefault="000D3C19" w:rsidP="009864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DCA" w:rsidRDefault="005E7DCA" w:rsidP="008E48E2">
      <w:pPr>
        <w:rPr>
          <w:rFonts w:ascii="Times New Roman" w:hAnsi="Times New Roman" w:cs="Times New Roman"/>
          <w:sz w:val="24"/>
          <w:szCs w:val="24"/>
        </w:rPr>
      </w:pPr>
    </w:p>
    <w:p w:rsidR="00E06EAE" w:rsidRPr="00684537" w:rsidRDefault="00E06EAE" w:rsidP="00E0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E" w:rsidRPr="00A41F4E" w:rsidRDefault="00634C2D" w:rsidP="00A4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F4E">
        <w:rPr>
          <w:rFonts w:ascii="Times New Roman" w:hAnsi="Times New Roman" w:cs="Times New Roman"/>
          <w:b/>
          <w:sz w:val="24"/>
          <w:szCs w:val="24"/>
        </w:rPr>
        <w:t>6</w:t>
      </w:r>
      <w:r w:rsidR="00D3711E" w:rsidRPr="00A41F4E">
        <w:rPr>
          <w:rFonts w:ascii="Times New Roman" w:hAnsi="Times New Roman" w:cs="Times New Roman"/>
          <w:b/>
          <w:sz w:val="24"/>
          <w:szCs w:val="24"/>
        </w:rPr>
        <w:t>.</w:t>
      </w:r>
      <w:r w:rsidR="00A41F4E" w:rsidRPr="00A4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E06EAE" w:rsidRPr="00A41F4E" w:rsidRDefault="00172CB5" w:rsidP="0017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4E">
        <w:rPr>
          <w:rFonts w:ascii="Times New Roman" w:hAnsi="Times New Roman" w:cs="Times New Roman"/>
          <w:b/>
          <w:sz w:val="24"/>
          <w:szCs w:val="24"/>
        </w:rPr>
        <w:t>.</w:t>
      </w:r>
    </w:p>
    <w:p w:rsidR="00E06EAE" w:rsidRPr="00A41F4E" w:rsidRDefault="00E06EAE" w:rsidP="00E0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16" w:type="dxa"/>
        <w:jc w:val="center"/>
        <w:tblLook w:val="01E0"/>
      </w:tblPr>
      <w:tblGrid>
        <w:gridCol w:w="12011"/>
        <w:gridCol w:w="970"/>
        <w:gridCol w:w="2835"/>
      </w:tblGrid>
      <w:tr w:rsidR="00172CB5" w:rsidRPr="00A41F4E" w:rsidTr="00DA70FD">
        <w:trPr>
          <w:jc w:val="center"/>
        </w:trPr>
        <w:tc>
          <w:tcPr>
            <w:tcW w:w="12011" w:type="dxa"/>
            <w:tcBorders>
              <w:right w:val="single" w:sz="4" w:space="0" w:color="auto"/>
            </w:tcBorders>
          </w:tcPr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Книгопечатная продукция</w:t>
            </w:r>
            <w:r w:rsidR="00054A15" w:rsidRPr="00A41F4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  <w:tr w:rsidR="00172CB5" w:rsidRPr="00A41F4E" w:rsidTr="00DA70FD">
        <w:trPr>
          <w:trHeight w:val="279"/>
          <w:jc w:val="center"/>
        </w:trPr>
        <w:tc>
          <w:tcPr>
            <w:tcW w:w="12011" w:type="dxa"/>
          </w:tcPr>
          <w:p w:rsidR="00172CB5" w:rsidRPr="00A41F4E" w:rsidRDefault="006344A7" w:rsidP="00172CB5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Плешаков А.А. Окружающий мир.2</w:t>
            </w:r>
            <w:r w:rsidR="00172CB5" w:rsidRPr="00A41F4E">
              <w:rPr>
                <w:rFonts w:ascii="Times New Roman" w:hAnsi="Times New Roman"/>
                <w:szCs w:val="24"/>
              </w:rPr>
              <w:t xml:space="preserve"> класс, в 2-х частях. М.: Просвещение, 201</w:t>
            </w:r>
            <w:r w:rsidR="00054A15" w:rsidRPr="00A41F4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70" w:type="dxa"/>
          </w:tcPr>
          <w:p w:rsidR="00172CB5" w:rsidRPr="00A41F4E" w:rsidRDefault="00172CB5" w:rsidP="00DA70FD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  <w:tr w:rsidR="00172CB5" w:rsidRPr="00A41F4E" w:rsidTr="00DA70FD">
        <w:trPr>
          <w:trHeight w:val="283"/>
          <w:jc w:val="center"/>
        </w:trPr>
        <w:tc>
          <w:tcPr>
            <w:tcW w:w="12011" w:type="dxa"/>
          </w:tcPr>
          <w:p w:rsidR="00172CB5" w:rsidRPr="00A41F4E" w:rsidRDefault="00172CB5" w:rsidP="00172CB5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Плешаков А.А., Ок</w:t>
            </w:r>
            <w:r w:rsidR="006344A7" w:rsidRPr="00A41F4E">
              <w:rPr>
                <w:rFonts w:ascii="Times New Roman" w:hAnsi="Times New Roman"/>
                <w:szCs w:val="24"/>
              </w:rPr>
              <w:t>ружающий мир. Рабочая тетрадь. 2</w:t>
            </w:r>
            <w:r w:rsidRPr="00A41F4E">
              <w:rPr>
                <w:rFonts w:ascii="Times New Roman" w:hAnsi="Times New Roman"/>
                <w:szCs w:val="24"/>
              </w:rPr>
              <w:t xml:space="preserve"> класс, в 2-х частях. М.: Просвещение, 201</w:t>
            </w:r>
            <w:r w:rsidR="00054A15" w:rsidRPr="00A41F4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70" w:type="dxa"/>
          </w:tcPr>
          <w:p w:rsidR="00172CB5" w:rsidRPr="00A41F4E" w:rsidRDefault="00172CB5" w:rsidP="00DA70FD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  <w:tr w:rsidR="00172CB5" w:rsidRPr="00A41F4E" w:rsidTr="00DA70FD">
        <w:trPr>
          <w:jc w:val="center"/>
        </w:trPr>
        <w:tc>
          <w:tcPr>
            <w:tcW w:w="15816" w:type="dxa"/>
            <w:gridSpan w:val="3"/>
          </w:tcPr>
          <w:p w:rsidR="00172CB5" w:rsidRPr="00A41F4E" w:rsidRDefault="00607B0B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УЧЕБНО-ПРАКТИЧЕКОЕ И УЧЕБНО-ЛАБОРАТОРНОЕ ОБОРУДОВАНИЕ:</w:t>
            </w:r>
          </w:p>
        </w:tc>
      </w:tr>
      <w:tr w:rsidR="00172CB5" w:rsidRPr="00A41F4E" w:rsidTr="00DA70FD">
        <w:trPr>
          <w:trHeight w:val="712"/>
          <w:jc w:val="center"/>
        </w:trPr>
        <w:tc>
          <w:tcPr>
            <w:tcW w:w="12011" w:type="dxa"/>
          </w:tcPr>
          <w:p w:rsidR="00172CB5" w:rsidRPr="00A41F4E" w:rsidRDefault="00A41F4E" w:rsidP="00DA70FD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Компьютер.</w:t>
            </w:r>
          </w:p>
          <w:p w:rsidR="00172CB5" w:rsidRPr="00A41F4E" w:rsidRDefault="00A41F4E" w:rsidP="00DA70FD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Медиапроектор</w:t>
            </w:r>
            <w:proofErr w:type="spellEnd"/>
            <w:r w:rsidR="00C25E40" w:rsidRPr="00A41F4E">
              <w:rPr>
                <w:rFonts w:ascii="Times New Roman" w:hAnsi="Times New Roman"/>
                <w:szCs w:val="24"/>
              </w:rPr>
              <w:t>.</w:t>
            </w:r>
          </w:p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Принтер</w:t>
            </w:r>
            <w:r w:rsidR="00C25E40" w:rsidRPr="00A41F4E">
              <w:rPr>
                <w:rFonts w:ascii="Times New Roman" w:hAnsi="Times New Roman"/>
                <w:szCs w:val="24"/>
              </w:rPr>
              <w:t>.</w:t>
            </w:r>
          </w:p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Школьная доска</w:t>
            </w:r>
            <w:r w:rsidR="00C25E40" w:rsidRPr="00A41F4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70" w:type="dxa"/>
          </w:tcPr>
          <w:p w:rsidR="00172CB5" w:rsidRPr="00A41F4E" w:rsidRDefault="00172CB5" w:rsidP="00DA70FD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72CB5" w:rsidRPr="00A41F4E" w:rsidRDefault="00172CB5" w:rsidP="00DA70FD">
            <w:pPr>
              <w:jc w:val="both"/>
              <w:rPr>
                <w:szCs w:val="24"/>
              </w:rPr>
            </w:pPr>
          </w:p>
        </w:tc>
      </w:tr>
      <w:tr w:rsidR="00172CB5" w:rsidRPr="00A41F4E" w:rsidTr="00DA70FD">
        <w:trPr>
          <w:trHeight w:val="712"/>
          <w:jc w:val="center"/>
        </w:trPr>
        <w:tc>
          <w:tcPr>
            <w:tcW w:w="12011" w:type="dxa"/>
          </w:tcPr>
          <w:p w:rsidR="00C25E40" w:rsidRPr="00A41F4E" w:rsidRDefault="00172CB5" w:rsidP="00DA70FD">
            <w:pPr>
              <w:pStyle w:val="a5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41F4E">
              <w:rPr>
                <w:rFonts w:ascii="Times New Roman" w:hAnsi="Times New Roman"/>
                <w:szCs w:val="24"/>
              </w:rPr>
              <w:t>Лупа</w:t>
            </w:r>
            <w:r w:rsidR="00C25E40" w:rsidRPr="00A41F4E">
              <w:rPr>
                <w:rFonts w:ascii="Times New Roman" w:hAnsi="Times New Roman"/>
                <w:szCs w:val="24"/>
              </w:rPr>
              <w:t>.</w:t>
            </w:r>
          </w:p>
          <w:p w:rsidR="00172CB5" w:rsidRPr="00A41F4E" w:rsidRDefault="00C25E40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Термометры для измерения температуры воздуха, воды.</w:t>
            </w:r>
          </w:p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Компас</w:t>
            </w:r>
            <w:r w:rsidR="00C25E40" w:rsidRPr="00A41F4E">
              <w:rPr>
                <w:rFonts w:ascii="Times New Roman" w:hAnsi="Times New Roman"/>
                <w:szCs w:val="24"/>
              </w:rPr>
              <w:t>.</w:t>
            </w:r>
          </w:p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Часы с синхронизированными стрелками</w:t>
            </w:r>
            <w:r w:rsidR="00C25E40" w:rsidRPr="00A41F4E">
              <w:rPr>
                <w:rFonts w:ascii="Times New Roman" w:hAnsi="Times New Roman"/>
                <w:szCs w:val="24"/>
              </w:rPr>
              <w:t>.</w:t>
            </w:r>
          </w:p>
          <w:p w:rsidR="00172CB5" w:rsidRPr="00A41F4E" w:rsidRDefault="00C25E40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Коллекции полезных ископаемых.</w:t>
            </w:r>
          </w:p>
          <w:p w:rsidR="00C25E40" w:rsidRPr="00A41F4E" w:rsidRDefault="00172CB5" w:rsidP="00DA70FD">
            <w:pPr>
              <w:pStyle w:val="a5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41F4E">
              <w:rPr>
                <w:rFonts w:ascii="Times New Roman" w:hAnsi="Times New Roman"/>
                <w:szCs w:val="24"/>
              </w:rPr>
              <w:t>Коллекции плодов и семян растений.</w:t>
            </w:r>
          </w:p>
          <w:p w:rsidR="00172CB5" w:rsidRPr="00A41F4E" w:rsidRDefault="00C25E40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Живые объекты (комнатные растения)</w:t>
            </w:r>
          </w:p>
          <w:p w:rsidR="00C25E40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>Гербарии культурных и дикорастущих растений</w:t>
            </w:r>
            <w:r w:rsidR="00C25E40"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Модели светофоров, дородных знаков, сре</w:t>
            </w:r>
            <w:proofErr w:type="gramStart"/>
            <w:r w:rsidR="00C25E40"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дств тр</w:t>
            </w:r>
            <w:proofErr w:type="gramEnd"/>
            <w:r w:rsidR="00C25E40"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анспорта.</w:t>
            </w:r>
          </w:p>
          <w:p w:rsidR="000572E0" w:rsidRPr="00A41F4E" w:rsidRDefault="00C25E40" w:rsidP="00DA70FD">
            <w:pPr>
              <w:pStyle w:val="a5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Муляжи овощей, фруктов, грибов с учётом содержания обучения.</w:t>
            </w:r>
          </w:p>
          <w:p w:rsidR="00C25E40" w:rsidRPr="00A41F4E" w:rsidRDefault="000572E0" w:rsidP="00DA70FD">
            <w:pPr>
              <w:pStyle w:val="a5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Модели светофоров, дородных знаков, сре</w:t>
            </w:r>
            <w:proofErr w:type="gramStart"/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дств тр</w:t>
            </w:r>
            <w:proofErr w:type="gramEnd"/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анспорта.</w:t>
            </w:r>
          </w:p>
          <w:p w:rsidR="00172CB5" w:rsidRPr="00A41F4E" w:rsidRDefault="00C25E40" w:rsidP="00DA70FD">
            <w:pPr>
              <w:pStyle w:val="a5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Набор ролевых </w:t>
            </w:r>
            <w:proofErr w:type="spellStart"/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игр</w:t>
            </w:r>
            <w:proofErr w:type="gramStart"/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,и</w:t>
            </w:r>
            <w:proofErr w:type="gramEnd"/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грушек</w:t>
            </w:r>
            <w:proofErr w:type="spellEnd"/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 конструкторов (по темам:«Дом», «Зоопарк», «Ферма», «Транспорт», «Магазин» и </w:t>
            </w:r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др.).</w:t>
            </w:r>
          </w:p>
          <w:p w:rsidR="00C25E40" w:rsidRPr="00A41F4E" w:rsidRDefault="00C25E40" w:rsidP="00DA70FD">
            <w:pPr>
              <w:pStyle w:val="a5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Настольные развивающие игры по тематике предмета «Окружающий мир» (лото, игры-путешествия и пр.).</w:t>
            </w:r>
          </w:p>
          <w:p w:rsidR="000572E0" w:rsidRPr="00A41F4E" w:rsidRDefault="000572E0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Наборы карандашей, красок, альбомов для рисования.</w:t>
            </w:r>
          </w:p>
        </w:tc>
        <w:tc>
          <w:tcPr>
            <w:tcW w:w="970" w:type="dxa"/>
          </w:tcPr>
          <w:p w:rsidR="00172CB5" w:rsidRPr="00A41F4E" w:rsidRDefault="00172CB5" w:rsidP="00DA70FD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72CB5" w:rsidRPr="00A41F4E" w:rsidRDefault="00172CB5" w:rsidP="00DA70FD">
            <w:pPr>
              <w:jc w:val="both"/>
              <w:rPr>
                <w:szCs w:val="24"/>
              </w:rPr>
            </w:pPr>
          </w:p>
        </w:tc>
      </w:tr>
      <w:tr w:rsidR="00172CB5" w:rsidRPr="00A41F4E" w:rsidTr="00DA70FD">
        <w:trPr>
          <w:trHeight w:val="141"/>
          <w:jc w:val="center"/>
        </w:trPr>
        <w:tc>
          <w:tcPr>
            <w:tcW w:w="15816" w:type="dxa"/>
            <w:gridSpan w:val="3"/>
          </w:tcPr>
          <w:p w:rsidR="00172CB5" w:rsidRPr="00A41F4E" w:rsidRDefault="00172CB5" w:rsidP="00DA70FD">
            <w:pPr>
              <w:jc w:val="center"/>
              <w:rPr>
                <w:szCs w:val="24"/>
              </w:rPr>
            </w:pPr>
            <w:r w:rsidRPr="00A41F4E">
              <w:rPr>
                <w:bCs/>
                <w:iCs/>
                <w:szCs w:val="24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172CB5" w:rsidRPr="00A41F4E" w:rsidTr="00DA70FD">
        <w:trPr>
          <w:trHeight w:val="213"/>
          <w:jc w:val="center"/>
        </w:trPr>
        <w:tc>
          <w:tcPr>
            <w:tcW w:w="15816" w:type="dxa"/>
            <w:gridSpan w:val="3"/>
          </w:tcPr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 xml:space="preserve">сайт «Федеральный государственный образовательный стандарт»  </w:t>
            </w:r>
            <w:hyperlink r:id="rId9" w:history="1">
              <w:r w:rsidRPr="00A41F4E">
                <w:rPr>
                  <w:rStyle w:val="a4"/>
                  <w:rFonts w:ascii="Times New Roman" w:hAnsi="Times New Roman"/>
                  <w:color w:val="auto"/>
                  <w:szCs w:val="24"/>
                </w:rPr>
                <w:t>http://standart.edu.ru/catalog.aspx?CatalogId=223</w:t>
              </w:r>
            </w:hyperlink>
          </w:p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 xml:space="preserve">сайт Института новых технологий: </w:t>
            </w:r>
            <w:hyperlink r:id="rId10" w:history="1">
              <w:r w:rsidRPr="00A41F4E">
                <w:rPr>
                  <w:rStyle w:val="a4"/>
                  <w:rFonts w:ascii="Times New Roman" w:hAnsi="Times New Roman"/>
                  <w:color w:val="auto"/>
                  <w:szCs w:val="24"/>
                </w:rPr>
                <w:t>http://www.int-edu.ru/object.php?m1=3&amp;m2=59&amp;id=669</w:t>
              </w:r>
            </w:hyperlink>
          </w:p>
          <w:p w:rsidR="00172CB5" w:rsidRPr="00A41F4E" w:rsidRDefault="00172CB5" w:rsidP="00DA70FD">
            <w:pPr>
              <w:pStyle w:val="a5"/>
              <w:rPr>
                <w:rFonts w:ascii="Times New Roman" w:hAnsi="Times New Roman"/>
                <w:szCs w:val="24"/>
              </w:rPr>
            </w:pPr>
            <w:r w:rsidRPr="00A41F4E">
              <w:rPr>
                <w:rFonts w:ascii="Times New Roman" w:hAnsi="Times New Roman"/>
                <w:szCs w:val="24"/>
              </w:rPr>
              <w:t xml:space="preserve">сайт  издательства «Просвещение»: </w:t>
            </w:r>
            <w:hyperlink r:id="rId11" w:history="1">
              <w:r w:rsidRPr="00A41F4E">
                <w:rPr>
                  <w:rStyle w:val="a4"/>
                  <w:rFonts w:ascii="Times New Roman" w:hAnsi="Times New Roman"/>
                  <w:color w:val="auto"/>
                  <w:szCs w:val="24"/>
                </w:rPr>
                <w:t>http://www.prosv.ru/umk/perspektiva</w:t>
              </w:r>
            </w:hyperlink>
            <w:r w:rsidRPr="00A41F4E">
              <w:rPr>
                <w:rFonts w:ascii="Times New Roman" w:hAnsi="Times New Roman"/>
                <w:szCs w:val="24"/>
              </w:rPr>
              <w:t xml:space="preserve">: </w:t>
            </w:r>
          </w:p>
        </w:tc>
      </w:tr>
    </w:tbl>
    <w:p w:rsidR="00B3033B" w:rsidRPr="00A41F4E" w:rsidRDefault="00B3033B" w:rsidP="0099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3B" w:rsidRPr="00A41F4E" w:rsidRDefault="00B3033B" w:rsidP="0099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AE" w:rsidRPr="00A41F4E" w:rsidRDefault="00997F72" w:rsidP="00D12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4E">
        <w:rPr>
          <w:rFonts w:ascii="Times New Roman" w:hAnsi="Times New Roman" w:cs="Times New Roman"/>
          <w:b/>
          <w:sz w:val="24"/>
          <w:szCs w:val="24"/>
        </w:rPr>
        <w:t>7.</w:t>
      </w:r>
      <w:r w:rsidR="00D12148" w:rsidRPr="00A41F4E">
        <w:rPr>
          <w:rFonts w:ascii="Times New Roman" w:hAnsi="Times New Roman" w:cs="Times New Roman"/>
          <w:b/>
          <w:sz w:val="24"/>
          <w:szCs w:val="24"/>
        </w:rPr>
        <w:t>Кон</w:t>
      </w:r>
      <w:r w:rsidR="00B3033B" w:rsidRPr="00A41F4E">
        <w:rPr>
          <w:rFonts w:ascii="Times New Roman" w:hAnsi="Times New Roman" w:cs="Times New Roman"/>
          <w:b/>
          <w:sz w:val="24"/>
          <w:szCs w:val="24"/>
        </w:rPr>
        <w:t>трольно-измерительные материалы (КИМЫ)</w:t>
      </w:r>
    </w:p>
    <w:p w:rsidR="00997F72" w:rsidRPr="00A41F4E" w:rsidRDefault="00997F72" w:rsidP="00D1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CA7" w:rsidRPr="00262C55" w:rsidRDefault="00DA70FD" w:rsidP="00262C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4E">
        <w:rPr>
          <w:rFonts w:ascii="Times New Roman" w:hAnsi="Times New Roman" w:cs="Times New Roman"/>
          <w:sz w:val="24"/>
          <w:szCs w:val="24"/>
        </w:rPr>
        <w:t>Контрольные</w:t>
      </w:r>
      <w:r w:rsidR="00E03F71" w:rsidRPr="00A41F4E">
        <w:rPr>
          <w:rFonts w:ascii="Times New Roman" w:hAnsi="Times New Roman" w:cs="Times New Roman"/>
          <w:sz w:val="24"/>
          <w:szCs w:val="24"/>
        </w:rPr>
        <w:t xml:space="preserve"> раб</w:t>
      </w:r>
      <w:r w:rsidRPr="00A41F4E">
        <w:rPr>
          <w:rFonts w:ascii="Times New Roman" w:hAnsi="Times New Roman" w:cs="Times New Roman"/>
          <w:sz w:val="24"/>
          <w:szCs w:val="24"/>
        </w:rPr>
        <w:t>оты по</w:t>
      </w:r>
      <w:r w:rsidR="006344A7" w:rsidRPr="00A41F4E">
        <w:rPr>
          <w:rFonts w:ascii="Times New Roman" w:hAnsi="Times New Roman" w:cs="Times New Roman"/>
          <w:sz w:val="24"/>
          <w:szCs w:val="24"/>
        </w:rPr>
        <w:t xml:space="preserve"> окружающему миру проводятся во 2</w:t>
      </w:r>
      <w:r w:rsidRPr="00A41F4E">
        <w:rPr>
          <w:rFonts w:ascii="Times New Roman" w:hAnsi="Times New Roman" w:cs="Times New Roman"/>
          <w:sz w:val="24"/>
          <w:szCs w:val="24"/>
        </w:rPr>
        <w:t xml:space="preserve"> классе в виде тестов</w:t>
      </w:r>
      <w:r w:rsidR="00E03F71" w:rsidRPr="00A41F4E">
        <w:rPr>
          <w:rFonts w:ascii="Times New Roman" w:hAnsi="Times New Roman" w:cs="Times New Roman"/>
          <w:sz w:val="24"/>
          <w:szCs w:val="24"/>
        </w:rPr>
        <w:t xml:space="preserve"> и служат показателем правильности выбранного учителем направления индивидуаль</w:t>
      </w:r>
      <w:r w:rsidR="008F371A" w:rsidRPr="00A41F4E">
        <w:rPr>
          <w:rFonts w:ascii="Times New Roman" w:hAnsi="Times New Roman" w:cs="Times New Roman"/>
          <w:sz w:val="24"/>
          <w:szCs w:val="24"/>
        </w:rPr>
        <w:t xml:space="preserve">ной коррекционной работы. </w:t>
      </w:r>
      <w:r w:rsidRPr="00A41F4E">
        <w:rPr>
          <w:rFonts w:ascii="Times New Roman" w:hAnsi="Times New Roman" w:cs="Times New Roman"/>
          <w:sz w:val="24"/>
          <w:szCs w:val="24"/>
        </w:rPr>
        <w:t>Содержание тестов</w:t>
      </w:r>
      <w:r w:rsidR="000D7BB5" w:rsidRPr="00A41F4E">
        <w:rPr>
          <w:rFonts w:ascii="Times New Roman" w:hAnsi="Times New Roman" w:cs="Times New Roman"/>
          <w:sz w:val="24"/>
          <w:szCs w:val="24"/>
        </w:rPr>
        <w:t xml:space="preserve"> представлено в приложении</w:t>
      </w:r>
      <w:r w:rsidR="00607CA8" w:rsidRPr="00A41F4E">
        <w:rPr>
          <w:rFonts w:ascii="Times New Roman" w:hAnsi="Times New Roman" w:cs="Times New Roman"/>
          <w:sz w:val="24"/>
          <w:szCs w:val="24"/>
        </w:rPr>
        <w:t>.</w:t>
      </w:r>
    </w:p>
    <w:p w:rsidR="00EE5EBE" w:rsidRPr="00A41F4E" w:rsidRDefault="00EE5EBE" w:rsidP="00EE5EBE">
      <w:pPr>
        <w:pStyle w:val="c14"/>
        <w:spacing w:before="0" w:beforeAutospacing="0" w:after="0" w:afterAutospacing="0"/>
        <w:ind w:firstLine="284"/>
        <w:jc w:val="both"/>
        <w:rPr>
          <w:color w:val="000000"/>
        </w:rPr>
      </w:pPr>
      <w:r w:rsidRPr="00A41F4E">
        <w:rPr>
          <w:rStyle w:val="c9"/>
          <w:b/>
          <w:bCs/>
          <w:color w:val="000000"/>
        </w:rPr>
        <w:t>Требования к</w:t>
      </w:r>
      <w:r w:rsidRPr="00A41F4E">
        <w:rPr>
          <w:rStyle w:val="c2"/>
          <w:color w:val="000000"/>
        </w:rPr>
        <w:t> </w:t>
      </w:r>
      <w:r w:rsidRPr="00A41F4E">
        <w:rPr>
          <w:rStyle w:val="c9"/>
          <w:b/>
          <w:bCs/>
          <w:color w:val="000000"/>
        </w:rPr>
        <w:t>проведению тестов:</w:t>
      </w:r>
    </w:p>
    <w:p w:rsidR="00EE5EBE" w:rsidRPr="00A41F4E" w:rsidRDefault="00EE5EBE" w:rsidP="00EE5EBE">
      <w:pPr>
        <w:pStyle w:val="c14"/>
        <w:spacing w:before="0" w:beforeAutospacing="0" w:after="0" w:afterAutospacing="0"/>
        <w:ind w:firstLine="284"/>
        <w:jc w:val="both"/>
        <w:rPr>
          <w:color w:val="000000"/>
        </w:rPr>
      </w:pPr>
      <w:r w:rsidRPr="00A41F4E">
        <w:rPr>
          <w:rStyle w:val="c2"/>
          <w:color w:val="000000"/>
        </w:rPr>
        <w:t xml:space="preserve"> - присутствие в начале работы этапа общей организации деятельности; </w:t>
      </w:r>
    </w:p>
    <w:p w:rsidR="00EE5EBE" w:rsidRPr="00A41F4E" w:rsidRDefault="00EE5EBE" w:rsidP="00EE5EBE">
      <w:pPr>
        <w:pStyle w:val="c14"/>
        <w:spacing w:before="0" w:beforeAutospacing="0" w:after="0" w:afterAutospacing="0"/>
        <w:ind w:firstLine="284"/>
        <w:jc w:val="both"/>
        <w:rPr>
          <w:color w:val="000000"/>
        </w:rPr>
      </w:pPr>
      <w:r w:rsidRPr="00A41F4E">
        <w:rPr>
          <w:rStyle w:val="c2"/>
          <w:color w:val="000000"/>
        </w:rPr>
        <w:t xml:space="preserve">-  упрощение формулировок по грамматическому и семантическому оформлению; </w:t>
      </w:r>
    </w:p>
    <w:p w:rsidR="00EE5EBE" w:rsidRPr="00A41F4E" w:rsidRDefault="00EE5EBE" w:rsidP="00EE5EBE">
      <w:pPr>
        <w:pStyle w:val="c14"/>
        <w:spacing w:before="0" w:beforeAutospacing="0" w:after="0" w:afterAutospacing="0"/>
        <w:ind w:firstLine="284"/>
        <w:jc w:val="both"/>
        <w:rPr>
          <w:color w:val="000000"/>
        </w:rPr>
      </w:pPr>
      <w:r w:rsidRPr="00A41F4E">
        <w:rPr>
          <w:rStyle w:val="c2"/>
          <w:color w:val="000000"/>
        </w:rPr>
        <w:t xml:space="preserve">- упрощение </w:t>
      </w:r>
      <w:proofErr w:type="spellStart"/>
      <w:r w:rsidRPr="00A41F4E">
        <w:rPr>
          <w:rStyle w:val="c2"/>
          <w:color w:val="000000"/>
        </w:rPr>
        <w:t>многозвеньевой</w:t>
      </w:r>
      <w:proofErr w:type="spellEnd"/>
      <w:r w:rsidRPr="00A41F4E">
        <w:rPr>
          <w:rStyle w:val="c2"/>
          <w:color w:val="000000"/>
        </w:rPr>
        <w:t xml:space="preserve"> инструкции посредством деления ее на короткие смысловые единицы, задающие </w:t>
      </w:r>
      <w:proofErr w:type="spellStart"/>
      <w:r w:rsidRPr="00A41F4E">
        <w:rPr>
          <w:rStyle w:val="c2"/>
          <w:color w:val="000000"/>
        </w:rPr>
        <w:t>поэтапность</w:t>
      </w:r>
      <w:proofErr w:type="spellEnd"/>
      <w:r w:rsidRPr="00A41F4E">
        <w:rPr>
          <w:rStyle w:val="c2"/>
          <w:color w:val="000000"/>
        </w:rPr>
        <w:t xml:space="preserve"> (</w:t>
      </w:r>
      <w:proofErr w:type="spellStart"/>
      <w:r w:rsidRPr="00A41F4E">
        <w:rPr>
          <w:rStyle w:val="c2"/>
          <w:color w:val="000000"/>
        </w:rPr>
        <w:t>пошаговость</w:t>
      </w:r>
      <w:proofErr w:type="spellEnd"/>
      <w:r w:rsidRPr="00A41F4E">
        <w:rPr>
          <w:rStyle w:val="c2"/>
          <w:color w:val="000000"/>
        </w:rPr>
        <w:t>) выполнения задания;</w:t>
      </w:r>
    </w:p>
    <w:p w:rsidR="00EE5EBE" w:rsidRPr="00A41F4E" w:rsidRDefault="00EE5EBE" w:rsidP="00EE5EBE">
      <w:pPr>
        <w:pStyle w:val="c14"/>
        <w:spacing w:before="0" w:beforeAutospacing="0" w:after="0" w:afterAutospacing="0"/>
        <w:ind w:firstLine="284"/>
        <w:jc w:val="both"/>
        <w:rPr>
          <w:color w:val="000000"/>
        </w:rPr>
      </w:pPr>
      <w:r w:rsidRPr="00A41F4E">
        <w:rPr>
          <w:rStyle w:val="c2"/>
          <w:color w:val="000000"/>
        </w:rPr>
        <w:t xml:space="preserve"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EE5EBE" w:rsidRPr="00A41F4E" w:rsidRDefault="00EE5EBE" w:rsidP="00EE5EBE">
      <w:pPr>
        <w:pStyle w:val="c14"/>
        <w:spacing w:before="0" w:beforeAutospacing="0" w:after="0" w:afterAutospacing="0"/>
        <w:ind w:firstLine="284"/>
        <w:jc w:val="both"/>
        <w:rPr>
          <w:color w:val="000000"/>
        </w:rPr>
      </w:pPr>
      <w:r w:rsidRPr="00A41F4E">
        <w:rPr>
          <w:rStyle w:val="c2"/>
          <w:color w:val="000000"/>
        </w:rPr>
        <w:t xml:space="preserve">-  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EE5EBE" w:rsidRPr="00A41F4E" w:rsidRDefault="00EE5EBE" w:rsidP="00EE5EBE">
      <w:pPr>
        <w:pStyle w:val="c14"/>
        <w:spacing w:before="0" w:beforeAutospacing="0" w:after="0" w:afterAutospacing="0"/>
        <w:ind w:firstLine="284"/>
        <w:jc w:val="both"/>
        <w:rPr>
          <w:color w:val="000000"/>
        </w:rPr>
      </w:pPr>
      <w:r w:rsidRPr="00A41F4E">
        <w:rPr>
          <w:rStyle w:val="c2"/>
          <w:color w:val="000000"/>
        </w:rPr>
        <w:t xml:space="preserve">- увеличение времени на выполнение заданий;   </w:t>
      </w:r>
    </w:p>
    <w:p w:rsidR="007F2D01" w:rsidRDefault="00EE5EBE" w:rsidP="00C37ED8">
      <w:pPr>
        <w:pStyle w:val="c14"/>
        <w:spacing w:before="0" w:beforeAutospacing="0" w:after="0" w:afterAutospacing="0"/>
        <w:ind w:firstLine="284"/>
        <w:jc w:val="both"/>
        <w:rPr>
          <w:b/>
          <w:bCs/>
          <w:color w:val="000000"/>
          <w:u w:val="single"/>
        </w:rPr>
      </w:pPr>
      <w:r w:rsidRPr="00A41F4E">
        <w:rPr>
          <w:rStyle w:val="c2"/>
          <w:color w:val="000000"/>
        </w:rPr>
        <w:t>- возможность организации короткого перерыва (10-15 мин) при нарастании в поведении ребенка проявлений утомления, истощения.</w:t>
      </w:r>
    </w:p>
    <w:sectPr w:rsidR="007F2D01" w:rsidSect="00E278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66" w:rsidRDefault="008E0166" w:rsidP="003D250B">
      <w:pPr>
        <w:spacing w:after="0" w:line="240" w:lineRule="auto"/>
      </w:pPr>
      <w:r>
        <w:separator/>
      </w:r>
    </w:p>
  </w:endnote>
  <w:endnote w:type="continuationSeparator" w:id="1">
    <w:p w:rsidR="008E0166" w:rsidRDefault="008E0166" w:rsidP="003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95" w:rsidRDefault="0098649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95" w:rsidRDefault="0098649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95" w:rsidRDefault="009864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66" w:rsidRDefault="008E0166" w:rsidP="003D250B">
      <w:pPr>
        <w:spacing w:after="0" w:line="240" w:lineRule="auto"/>
      </w:pPr>
      <w:r>
        <w:separator/>
      </w:r>
    </w:p>
  </w:footnote>
  <w:footnote w:type="continuationSeparator" w:id="1">
    <w:p w:rsidR="008E0166" w:rsidRDefault="008E0166" w:rsidP="003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95" w:rsidRDefault="0098649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95" w:rsidRDefault="0098649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95" w:rsidRDefault="009864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174"/>
    <w:multiLevelType w:val="multilevel"/>
    <w:tmpl w:val="B58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1874"/>
    <w:multiLevelType w:val="hybridMultilevel"/>
    <w:tmpl w:val="A4C492A6"/>
    <w:lvl w:ilvl="0" w:tplc="D9C4B46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900FE"/>
    <w:multiLevelType w:val="multilevel"/>
    <w:tmpl w:val="8C66C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82F91"/>
    <w:multiLevelType w:val="multilevel"/>
    <w:tmpl w:val="F74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62989"/>
    <w:multiLevelType w:val="multilevel"/>
    <w:tmpl w:val="56AC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62C73"/>
    <w:multiLevelType w:val="multilevel"/>
    <w:tmpl w:val="D59204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C4104"/>
    <w:multiLevelType w:val="multilevel"/>
    <w:tmpl w:val="0DCC94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4E0304"/>
    <w:multiLevelType w:val="multilevel"/>
    <w:tmpl w:val="A98E37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87B5E"/>
    <w:multiLevelType w:val="hybridMultilevel"/>
    <w:tmpl w:val="37B6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A2C2E"/>
    <w:multiLevelType w:val="hybridMultilevel"/>
    <w:tmpl w:val="44D8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15611"/>
    <w:multiLevelType w:val="hybridMultilevel"/>
    <w:tmpl w:val="0392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E5EDB"/>
    <w:multiLevelType w:val="multilevel"/>
    <w:tmpl w:val="6082B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D4C1C"/>
    <w:multiLevelType w:val="multilevel"/>
    <w:tmpl w:val="18086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8664E"/>
    <w:multiLevelType w:val="multilevel"/>
    <w:tmpl w:val="3CC0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802F7"/>
    <w:multiLevelType w:val="hybridMultilevel"/>
    <w:tmpl w:val="E4B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662B0"/>
    <w:multiLevelType w:val="multilevel"/>
    <w:tmpl w:val="7C1E2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10E2B"/>
    <w:multiLevelType w:val="hybridMultilevel"/>
    <w:tmpl w:val="984E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E5086"/>
    <w:multiLevelType w:val="multilevel"/>
    <w:tmpl w:val="CC52E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5C1A2A"/>
    <w:multiLevelType w:val="hybridMultilevel"/>
    <w:tmpl w:val="E04A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12A4C"/>
    <w:multiLevelType w:val="hybridMultilevel"/>
    <w:tmpl w:val="CF7C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46B0C"/>
    <w:multiLevelType w:val="multilevel"/>
    <w:tmpl w:val="D23AB2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4624E"/>
    <w:multiLevelType w:val="multilevel"/>
    <w:tmpl w:val="4710A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CB0633"/>
    <w:multiLevelType w:val="multilevel"/>
    <w:tmpl w:val="E674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7A5995"/>
    <w:multiLevelType w:val="multilevel"/>
    <w:tmpl w:val="FA1C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342976"/>
    <w:multiLevelType w:val="hybridMultilevel"/>
    <w:tmpl w:val="7E26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237F6"/>
    <w:multiLevelType w:val="multilevel"/>
    <w:tmpl w:val="354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2248E"/>
    <w:multiLevelType w:val="multilevel"/>
    <w:tmpl w:val="0C6A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4156F"/>
    <w:multiLevelType w:val="multilevel"/>
    <w:tmpl w:val="0A3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855D31"/>
    <w:multiLevelType w:val="hybridMultilevel"/>
    <w:tmpl w:val="B002CBFE"/>
    <w:lvl w:ilvl="0" w:tplc="0419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0">
    <w:nsid w:val="461319C7"/>
    <w:multiLevelType w:val="multilevel"/>
    <w:tmpl w:val="147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01F62"/>
    <w:multiLevelType w:val="multilevel"/>
    <w:tmpl w:val="5900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4D1F0F"/>
    <w:multiLevelType w:val="multilevel"/>
    <w:tmpl w:val="699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CD79CD"/>
    <w:multiLevelType w:val="multilevel"/>
    <w:tmpl w:val="F84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E65734"/>
    <w:multiLevelType w:val="multilevel"/>
    <w:tmpl w:val="54CEE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1E7815"/>
    <w:multiLevelType w:val="multilevel"/>
    <w:tmpl w:val="05A4C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B7397"/>
    <w:multiLevelType w:val="multilevel"/>
    <w:tmpl w:val="7244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904331"/>
    <w:multiLevelType w:val="multilevel"/>
    <w:tmpl w:val="E0FA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2B3425"/>
    <w:multiLevelType w:val="multilevel"/>
    <w:tmpl w:val="44D2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6F77EE"/>
    <w:multiLevelType w:val="multilevel"/>
    <w:tmpl w:val="78E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C30A1"/>
    <w:multiLevelType w:val="multilevel"/>
    <w:tmpl w:val="AD365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154D0C"/>
    <w:multiLevelType w:val="multilevel"/>
    <w:tmpl w:val="2A54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2840EC"/>
    <w:multiLevelType w:val="multilevel"/>
    <w:tmpl w:val="D7EAE9F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A4D6AA1"/>
    <w:multiLevelType w:val="multilevel"/>
    <w:tmpl w:val="F7B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7624F0"/>
    <w:multiLevelType w:val="multilevel"/>
    <w:tmpl w:val="8E4EE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366C12"/>
    <w:multiLevelType w:val="hybridMultilevel"/>
    <w:tmpl w:val="62F8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9077D"/>
    <w:multiLevelType w:val="multilevel"/>
    <w:tmpl w:val="C7C4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12"/>
  </w:num>
  <w:num w:numId="5">
    <w:abstractNumId w:val="13"/>
  </w:num>
  <w:num w:numId="6">
    <w:abstractNumId w:val="47"/>
  </w:num>
  <w:num w:numId="7">
    <w:abstractNumId w:val="21"/>
  </w:num>
  <w:num w:numId="8">
    <w:abstractNumId w:val="39"/>
  </w:num>
  <w:num w:numId="9">
    <w:abstractNumId w:val="35"/>
  </w:num>
  <w:num w:numId="10">
    <w:abstractNumId w:val="2"/>
  </w:num>
  <w:num w:numId="11">
    <w:abstractNumId w:val="20"/>
  </w:num>
  <w:num w:numId="12">
    <w:abstractNumId w:val="33"/>
  </w:num>
  <w:num w:numId="13">
    <w:abstractNumId w:val="5"/>
  </w:num>
  <w:num w:numId="14">
    <w:abstractNumId w:val="0"/>
  </w:num>
  <w:num w:numId="15">
    <w:abstractNumId w:val="11"/>
  </w:num>
  <w:num w:numId="16">
    <w:abstractNumId w:val="32"/>
  </w:num>
  <w:num w:numId="17">
    <w:abstractNumId w:val="27"/>
  </w:num>
  <w:num w:numId="18">
    <w:abstractNumId w:val="25"/>
  </w:num>
  <w:num w:numId="19">
    <w:abstractNumId w:val="38"/>
  </w:num>
  <w:num w:numId="20">
    <w:abstractNumId w:val="17"/>
  </w:num>
  <w:num w:numId="21">
    <w:abstractNumId w:val="31"/>
  </w:num>
  <w:num w:numId="22">
    <w:abstractNumId w:val="3"/>
  </w:num>
  <w:num w:numId="23">
    <w:abstractNumId w:val="41"/>
  </w:num>
  <w:num w:numId="24">
    <w:abstractNumId w:val="30"/>
  </w:num>
  <w:num w:numId="25">
    <w:abstractNumId w:val="26"/>
  </w:num>
  <w:num w:numId="26">
    <w:abstractNumId w:val="45"/>
  </w:num>
  <w:num w:numId="27">
    <w:abstractNumId w:val="23"/>
  </w:num>
  <w:num w:numId="28">
    <w:abstractNumId w:val="34"/>
  </w:num>
  <w:num w:numId="29">
    <w:abstractNumId w:val="4"/>
  </w:num>
  <w:num w:numId="30">
    <w:abstractNumId w:val="7"/>
  </w:num>
  <w:num w:numId="31">
    <w:abstractNumId w:val="44"/>
  </w:num>
  <w:num w:numId="32">
    <w:abstractNumId w:val="15"/>
  </w:num>
  <w:num w:numId="33">
    <w:abstractNumId w:val="40"/>
  </w:num>
  <w:num w:numId="34">
    <w:abstractNumId w:val="42"/>
  </w:num>
  <w:num w:numId="35">
    <w:abstractNumId w:val="6"/>
  </w:num>
  <w:num w:numId="36">
    <w:abstractNumId w:val="43"/>
  </w:num>
  <w:num w:numId="37">
    <w:abstractNumId w:val="19"/>
  </w:num>
  <w:num w:numId="38">
    <w:abstractNumId w:val="46"/>
  </w:num>
  <w:num w:numId="39">
    <w:abstractNumId w:val="9"/>
  </w:num>
  <w:num w:numId="40">
    <w:abstractNumId w:val="16"/>
  </w:num>
  <w:num w:numId="41">
    <w:abstractNumId w:val="18"/>
  </w:num>
  <w:num w:numId="42">
    <w:abstractNumId w:val="37"/>
  </w:num>
  <w:num w:numId="43">
    <w:abstractNumId w:val="14"/>
  </w:num>
  <w:num w:numId="44">
    <w:abstractNumId w:val="8"/>
  </w:num>
  <w:num w:numId="45">
    <w:abstractNumId w:val="10"/>
  </w:num>
  <w:num w:numId="46">
    <w:abstractNumId w:val="24"/>
  </w:num>
  <w:num w:numId="47">
    <w:abstractNumId w:val="28"/>
  </w:num>
  <w:num w:numId="48">
    <w:abstractNumId w:val="3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58E"/>
    <w:rsid w:val="000277CB"/>
    <w:rsid w:val="0004053B"/>
    <w:rsid w:val="00050014"/>
    <w:rsid w:val="00052F65"/>
    <w:rsid w:val="00054A15"/>
    <w:rsid w:val="000572E0"/>
    <w:rsid w:val="00057EB2"/>
    <w:rsid w:val="00097858"/>
    <w:rsid w:val="000A0396"/>
    <w:rsid w:val="000A56DB"/>
    <w:rsid w:val="000A570D"/>
    <w:rsid w:val="000B0724"/>
    <w:rsid w:val="000D0335"/>
    <w:rsid w:val="000D3C19"/>
    <w:rsid w:val="000D7BB5"/>
    <w:rsid w:val="000E65B1"/>
    <w:rsid w:val="00120BD4"/>
    <w:rsid w:val="00121EF1"/>
    <w:rsid w:val="00130F15"/>
    <w:rsid w:val="00133711"/>
    <w:rsid w:val="00157699"/>
    <w:rsid w:val="00172CB5"/>
    <w:rsid w:val="00176E04"/>
    <w:rsid w:val="00187B85"/>
    <w:rsid w:val="001953F0"/>
    <w:rsid w:val="001B1F57"/>
    <w:rsid w:val="001B5077"/>
    <w:rsid w:val="001B710E"/>
    <w:rsid w:val="001D2B6F"/>
    <w:rsid w:val="001D6AC6"/>
    <w:rsid w:val="00200B6A"/>
    <w:rsid w:val="00203909"/>
    <w:rsid w:val="00262C55"/>
    <w:rsid w:val="002672C5"/>
    <w:rsid w:val="002775AF"/>
    <w:rsid w:val="002975EA"/>
    <w:rsid w:val="002B6606"/>
    <w:rsid w:val="002C5A92"/>
    <w:rsid w:val="003048BD"/>
    <w:rsid w:val="00307685"/>
    <w:rsid w:val="003516B0"/>
    <w:rsid w:val="00385FFD"/>
    <w:rsid w:val="00387854"/>
    <w:rsid w:val="00391AD1"/>
    <w:rsid w:val="003B7A21"/>
    <w:rsid w:val="003D250B"/>
    <w:rsid w:val="003E2068"/>
    <w:rsid w:val="003F41B9"/>
    <w:rsid w:val="00405928"/>
    <w:rsid w:val="004205F3"/>
    <w:rsid w:val="00427DA2"/>
    <w:rsid w:val="00436427"/>
    <w:rsid w:val="00450D29"/>
    <w:rsid w:val="004B720A"/>
    <w:rsid w:val="004B74CC"/>
    <w:rsid w:val="004C2126"/>
    <w:rsid w:val="005131C1"/>
    <w:rsid w:val="005A2AC4"/>
    <w:rsid w:val="005C4032"/>
    <w:rsid w:val="005E7DCA"/>
    <w:rsid w:val="00601376"/>
    <w:rsid w:val="00602322"/>
    <w:rsid w:val="00607B0B"/>
    <w:rsid w:val="00607CA8"/>
    <w:rsid w:val="006108C5"/>
    <w:rsid w:val="006344A7"/>
    <w:rsid w:val="00634C2D"/>
    <w:rsid w:val="00684537"/>
    <w:rsid w:val="00686D6A"/>
    <w:rsid w:val="006D545A"/>
    <w:rsid w:val="0073180E"/>
    <w:rsid w:val="00762250"/>
    <w:rsid w:val="007A3253"/>
    <w:rsid w:val="007B1B76"/>
    <w:rsid w:val="007E3426"/>
    <w:rsid w:val="007E6283"/>
    <w:rsid w:val="007F2D01"/>
    <w:rsid w:val="007F5DD2"/>
    <w:rsid w:val="00824EAE"/>
    <w:rsid w:val="00840470"/>
    <w:rsid w:val="00870C39"/>
    <w:rsid w:val="00875C1A"/>
    <w:rsid w:val="008A1D86"/>
    <w:rsid w:val="008A7CA7"/>
    <w:rsid w:val="008B7715"/>
    <w:rsid w:val="008C4DF8"/>
    <w:rsid w:val="008E0166"/>
    <w:rsid w:val="008E48E2"/>
    <w:rsid w:val="008F371A"/>
    <w:rsid w:val="00952F78"/>
    <w:rsid w:val="00961CFA"/>
    <w:rsid w:val="00986495"/>
    <w:rsid w:val="009971E9"/>
    <w:rsid w:val="00997F72"/>
    <w:rsid w:val="009E5D04"/>
    <w:rsid w:val="00A35C04"/>
    <w:rsid w:val="00A36338"/>
    <w:rsid w:val="00A4191F"/>
    <w:rsid w:val="00A41F4E"/>
    <w:rsid w:val="00A66C82"/>
    <w:rsid w:val="00A8580B"/>
    <w:rsid w:val="00A92AA2"/>
    <w:rsid w:val="00B07436"/>
    <w:rsid w:val="00B11619"/>
    <w:rsid w:val="00B220C8"/>
    <w:rsid w:val="00B2421F"/>
    <w:rsid w:val="00B3033B"/>
    <w:rsid w:val="00B32F7F"/>
    <w:rsid w:val="00B3355B"/>
    <w:rsid w:val="00B45464"/>
    <w:rsid w:val="00BD59E5"/>
    <w:rsid w:val="00BF0BC6"/>
    <w:rsid w:val="00BF54DC"/>
    <w:rsid w:val="00C00C8D"/>
    <w:rsid w:val="00C042F9"/>
    <w:rsid w:val="00C05904"/>
    <w:rsid w:val="00C25E40"/>
    <w:rsid w:val="00C37E10"/>
    <w:rsid w:val="00C37ED8"/>
    <w:rsid w:val="00C604A6"/>
    <w:rsid w:val="00C76433"/>
    <w:rsid w:val="00CA2A91"/>
    <w:rsid w:val="00CA779F"/>
    <w:rsid w:val="00CA7F0E"/>
    <w:rsid w:val="00CC758E"/>
    <w:rsid w:val="00D041FD"/>
    <w:rsid w:val="00D12148"/>
    <w:rsid w:val="00D31BFE"/>
    <w:rsid w:val="00D36212"/>
    <w:rsid w:val="00D3711E"/>
    <w:rsid w:val="00D54507"/>
    <w:rsid w:val="00D806B0"/>
    <w:rsid w:val="00D91BF5"/>
    <w:rsid w:val="00D976BB"/>
    <w:rsid w:val="00DA35D3"/>
    <w:rsid w:val="00DA70FD"/>
    <w:rsid w:val="00DF6E45"/>
    <w:rsid w:val="00E03F71"/>
    <w:rsid w:val="00E06EAE"/>
    <w:rsid w:val="00E139B1"/>
    <w:rsid w:val="00E24201"/>
    <w:rsid w:val="00E26427"/>
    <w:rsid w:val="00E27852"/>
    <w:rsid w:val="00E43FD3"/>
    <w:rsid w:val="00E9264A"/>
    <w:rsid w:val="00E954B4"/>
    <w:rsid w:val="00EC0528"/>
    <w:rsid w:val="00ED0E5A"/>
    <w:rsid w:val="00EE5EBE"/>
    <w:rsid w:val="00F067C4"/>
    <w:rsid w:val="00F11C3C"/>
    <w:rsid w:val="00F2072A"/>
    <w:rsid w:val="00F5229D"/>
    <w:rsid w:val="00F548A2"/>
    <w:rsid w:val="00F730D3"/>
    <w:rsid w:val="00FA0EE2"/>
    <w:rsid w:val="00FB2493"/>
    <w:rsid w:val="00FC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A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EAE"/>
    <w:rPr>
      <w:color w:val="0000FF" w:themeColor="hyperlink"/>
      <w:u w:val="single"/>
    </w:rPr>
  </w:style>
  <w:style w:type="paragraph" w:styleId="a5">
    <w:name w:val="No Spacing"/>
    <w:aliases w:val="основа"/>
    <w:link w:val="a6"/>
    <w:uiPriority w:val="1"/>
    <w:qFormat/>
    <w:rsid w:val="00E06E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E06EA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B85"/>
    <w:rPr>
      <w:rFonts w:ascii="Tahoma" w:hAnsi="Tahoma" w:cs="Tahoma"/>
      <w:sz w:val="16"/>
      <w:szCs w:val="16"/>
    </w:rPr>
  </w:style>
  <w:style w:type="paragraph" w:customStyle="1" w:styleId="a9">
    <w:name w:val="МОН основной"/>
    <w:basedOn w:val="a"/>
    <w:rsid w:val="0043642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30">
    <w:name w:val="Font Style30"/>
    <w:basedOn w:val="a0"/>
    <w:uiPriority w:val="99"/>
    <w:rsid w:val="001B710E"/>
    <w:rPr>
      <w:rFonts w:ascii="Times New Roman" w:hAnsi="Times New Roman" w:cs="Times New Roman"/>
      <w:sz w:val="22"/>
      <w:szCs w:val="22"/>
    </w:rPr>
  </w:style>
  <w:style w:type="character" w:styleId="aa">
    <w:name w:val="Emphasis"/>
    <w:qFormat/>
    <w:rsid w:val="001B710E"/>
    <w:rPr>
      <w:i/>
      <w:iCs/>
    </w:rPr>
  </w:style>
  <w:style w:type="character" w:customStyle="1" w:styleId="ab">
    <w:name w:val="Абзац списка Знак"/>
    <w:link w:val="ac"/>
    <w:uiPriority w:val="34"/>
    <w:locked/>
    <w:rsid w:val="00427DA2"/>
    <w:rPr>
      <w:rFonts w:ascii="Calibri" w:hAnsi="Calibri" w:cs="Calibri"/>
    </w:rPr>
  </w:style>
  <w:style w:type="paragraph" w:styleId="ac">
    <w:name w:val="List Paragraph"/>
    <w:basedOn w:val="a"/>
    <w:link w:val="ab"/>
    <w:uiPriority w:val="34"/>
    <w:qFormat/>
    <w:rsid w:val="00427DA2"/>
    <w:pPr>
      <w:ind w:left="720"/>
      <w:contextualSpacing/>
    </w:pPr>
    <w:rPr>
      <w:rFonts w:ascii="Calibri" w:hAnsi="Calibri" w:cs="Calibri"/>
    </w:rPr>
  </w:style>
  <w:style w:type="paragraph" w:customStyle="1" w:styleId="c1">
    <w:name w:val="c1"/>
    <w:basedOn w:val="a"/>
    <w:rsid w:val="008C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4DF8"/>
  </w:style>
  <w:style w:type="character" w:customStyle="1" w:styleId="c9">
    <w:name w:val="c9"/>
    <w:basedOn w:val="a0"/>
    <w:rsid w:val="008C4DF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775A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Без интервала1"/>
    <w:rsid w:val="00B11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2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A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2AC4"/>
  </w:style>
  <w:style w:type="paragraph" w:customStyle="1" w:styleId="c8">
    <w:name w:val="c8"/>
    <w:basedOn w:val="a"/>
    <w:rsid w:val="005A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AC4"/>
  </w:style>
  <w:style w:type="paragraph" w:customStyle="1" w:styleId="c6">
    <w:name w:val="c6"/>
    <w:basedOn w:val="a"/>
    <w:rsid w:val="005A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54B4"/>
  </w:style>
  <w:style w:type="character" w:customStyle="1" w:styleId="c15">
    <w:name w:val="c15"/>
    <w:basedOn w:val="a0"/>
    <w:rsid w:val="000D0335"/>
  </w:style>
  <w:style w:type="paragraph" w:customStyle="1" w:styleId="c14">
    <w:name w:val="c14"/>
    <w:basedOn w:val="a"/>
    <w:rsid w:val="00EE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A21"/>
  </w:style>
  <w:style w:type="paragraph" w:customStyle="1" w:styleId="c19">
    <w:name w:val="c19"/>
    <w:basedOn w:val="a"/>
    <w:rsid w:val="003B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B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D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D250B"/>
  </w:style>
  <w:style w:type="paragraph" w:styleId="af0">
    <w:name w:val="footer"/>
    <w:basedOn w:val="a"/>
    <w:link w:val="af1"/>
    <w:uiPriority w:val="99"/>
    <w:unhideWhenUsed/>
    <w:rsid w:val="003D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250B"/>
  </w:style>
  <w:style w:type="paragraph" w:customStyle="1" w:styleId="c26">
    <w:name w:val="c26"/>
    <w:basedOn w:val="a"/>
    <w:rsid w:val="0042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2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B660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41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912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perspektiv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-edu.ru/object.php?m1=3&amp;m2=59&amp;id=66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23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E72B-C9E0-4E16-B12B-5487A592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36377</CharactersWithSpaces>
  <SharedDoc>false</SharedDoc>
  <HLinks>
    <vt:vector size="36" baseType="variant">
      <vt:variant>
        <vt:i4>2883684</vt:i4>
      </vt:variant>
      <vt:variant>
        <vt:i4>15</vt:i4>
      </vt:variant>
      <vt:variant>
        <vt:i4>0</vt:i4>
      </vt:variant>
      <vt:variant>
        <vt:i4>5</vt:i4>
      </vt:variant>
      <vt:variant>
        <vt:lpwstr>http://www.prosv.ru/umk/perspektiva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http://www.int-edu.ru/object.php?m1=3&amp;m2=59&amp;id=669</vt:lpwstr>
      </vt:variant>
      <vt:variant>
        <vt:lpwstr/>
      </vt:variant>
      <vt:variant>
        <vt:i4>327755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http://standart.edu.ru/catalog.aspx?CatalogId=223</vt:lpwstr>
      </vt:variant>
      <vt:variant>
        <vt:lpwstr/>
      </vt:variant>
      <vt:variant>
        <vt:i4>5570599</vt:i4>
      </vt:variant>
      <vt:variant>
        <vt:i4>6</vt:i4>
      </vt:variant>
      <vt:variant>
        <vt:i4>0</vt:i4>
      </vt:variant>
      <vt:variant>
        <vt:i4>5</vt:i4>
      </vt:variant>
      <vt:variant>
        <vt:lpwstr>mailto:MOU-RS@RO.RU</vt:lpwstr>
      </vt:variant>
      <vt:variant>
        <vt:lpwstr/>
      </vt:variant>
      <vt:variant>
        <vt:i4>4456457</vt:i4>
      </vt:variant>
      <vt:variant>
        <vt:i4>2</vt:i4>
      </vt:variant>
      <vt:variant>
        <vt:i4>0</vt:i4>
      </vt:variant>
      <vt:variant>
        <vt:i4>5</vt:i4>
      </vt:variant>
      <vt:variant>
        <vt:lpwstr>http://roshchaschool.minobr63.ru/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http://mou-rs.narod.ru/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Яндоло</dc:creator>
  <cp:lastModifiedBy>Бирюкова И А</cp:lastModifiedBy>
  <cp:revision>43</cp:revision>
  <cp:lastPrinted>2020-12-01T21:01:00Z</cp:lastPrinted>
  <dcterms:created xsi:type="dcterms:W3CDTF">2019-11-04T06:06:00Z</dcterms:created>
  <dcterms:modified xsi:type="dcterms:W3CDTF">2020-12-08T06:12:00Z</dcterms:modified>
</cp:coreProperties>
</file>